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0A" w:rsidRPr="0093660A" w:rsidRDefault="0093660A" w:rsidP="0093660A">
      <w:pPr>
        <w:autoSpaceDE w:val="0"/>
        <w:autoSpaceDN w:val="0"/>
        <w:adjustRightInd w:val="0"/>
        <w:spacing w:after="240" w:line="288" w:lineRule="auto"/>
        <w:rPr>
          <w:rFonts w:ascii="Arial" w:hAnsi="Arial" w:cs="Arial"/>
          <w:b/>
          <w:bCs/>
          <w:color w:val="0D0D0D"/>
          <w:sz w:val="28"/>
          <w:szCs w:val="28"/>
        </w:rPr>
      </w:pPr>
      <w:r w:rsidRPr="0093660A">
        <w:rPr>
          <w:rFonts w:ascii="Arial" w:hAnsi="Arial" w:cs="Arial"/>
          <w:b/>
          <w:bCs/>
          <w:color w:val="0D0D0D"/>
          <w:sz w:val="28"/>
          <w:szCs w:val="28"/>
        </w:rPr>
        <w:t xml:space="preserve">The Pivot Academy - </w:t>
      </w:r>
      <w:proofErr w:type="spellStart"/>
      <w:r w:rsidRPr="0093660A">
        <w:rPr>
          <w:rFonts w:ascii="Arial" w:hAnsi="Arial" w:cs="Arial"/>
          <w:b/>
          <w:bCs/>
          <w:color w:val="0D0D0D"/>
          <w:sz w:val="28"/>
          <w:szCs w:val="28"/>
        </w:rPr>
        <w:t>Cleckheaton</w:t>
      </w:r>
      <w:proofErr w:type="spellEnd"/>
      <w:r w:rsidRPr="0093660A">
        <w:rPr>
          <w:rFonts w:ascii="Arial" w:hAnsi="Arial" w:cs="Arial"/>
          <w:b/>
          <w:bCs/>
          <w:color w:val="0D0D0D"/>
          <w:sz w:val="28"/>
          <w:szCs w:val="28"/>
        </w:rPr>
        <w:t xml:space="preserve"> </w:t>
      </w:r>
    </w:p>
    <w:p w:rsidR="0093660A" w:rsidRPr="0093660A" w:rsidRDefault="0093660A" w:rsidP="0093660A">
      <w:pPr>
        <w:autoSpaceDE w:val="0"/>
        <w:autoSpaceDN w:val="0"/>
        <w:adjustRightInd w:val="0"/>
        <w:rPr>
          <w:rFonts w:ascii="Arial" w:hAnsi="Arial" w:cs="Arial"/>
          <w:b/>
          <w:bCs/>
          <w:color w:val="104F75"/>
          <w:kern w:val="1"/>
          <w:sz w:val="36"/>
          <w:szCs w:val="36"/>
        </w:rPr>
      </w:pPr>
      <w:r w:rsidRPr="0093660A">
        <w:rPr>
          <w:rFonts w:ascii="Arial" w:hAnsi="Arial" w:cs="Arial"/>
          <w:b/>
          <w:bCs/>
          <w:color w:val="104F75"/>
          <w:kern w:val="1"/>
          <w:sz w:val="36"/>
          <w:szCs w:val="36"/>
        </w:rPr>
        <w:t xml:space="preserve">Remote education provision: information for parents </w:t>
      </w:r>
    </w:p>
    <w:p w:rsidR="0093660A" w:rsidRPr="0093660A" w:rsidRDefault="0093660A" w:rsidP="0093660A">
      <w:pPr>
        <w:autoSpaceDE w:val="0"/>
        <w:autoSpaceDN w:val="0"/>
        <w:adjustRightInd w:val="0"/>
        <w:spacing w:before="100" w:after="120" w:line="288" w:lineRule="auto"/>
        <w:rPr>
          <w:rFonts w:ascii="Arial" w:hAnsi="Arial" w:cs="Arial"/>
          <w:color w:val="0D0D0D"/>
        </w:rPr>
      </w:pPr>
      <w:r w:rsidRPr="0093660A">
        <w:rPr>
          <w:rFonts w:ascii="Arial" w:hAnsi="Arial" w:cs="Arial"/>
          <w:color w:val="0D0D0D"/>
        </w:rPr>
        <w:t xml:space="preserve">This information </w:t>
      </w:r>
      <w:proofErr w:type="gramStart"/>
      <w:r w:rsidRPr="0093660A">
        <w:rPr>
          <w:rFonts w:ascii="Arial" w:hAnsi="Arial" w:cs="Arial"/>
          <w:color w:val="0D0D0D"/>
        </w:rPr>
        <w:t>is intended</w:t>
      </w:r>
      <w:proofErr w:type="gramEnd"/>
      <w:r w:rsidRPr="0093660A">
        <w:rPr>
          <w:rFonts w:ascii="Arial" w:hAnsi="Arial" w:cs="Arial"/>
          <w:color w:val="0D0D0D"/>
        </w:rPr>
        <w:t xml:space="preserve"> to provide clarity and transparency to pupils and parents or carers about what to expect from remote education if local restrictions require entire cohorts (or bubbles) to remain at home. </w:t>
      </w:r>
    </w:p>
    <w:p w:rsidR="0093660A" w:rsidRPr="0093660A" w:rsidRDefault="0093660A" w:rsidP="0093660A">
      <w:pPr>
        <w:autoSpaceDE w:val="0"/>
        <w:autoSpaceDN w:val="0"/>
        <w:adjustRightInd w:val="0"/>
        <w:spacing w:before="100" w:after="100" w:line="288" w:lineRule="auto"/>
        <w:rPr>
          <w:rFonts w:ascii="Arial" w:hAnsi="Arial" w:cs="Arial"/>
          <w:color w:val="0D0D0D"/>
        </w:rPr>
      </w:pPr>
      <w:r w:rsidRPr="0093660A">
        <w:rPr>
          <w:rFonts w:ascii="Arial" w:hAnsi="Arial" w:cs="Arial"/>
          <w:color w:val="0D0D0D"/>
        </w:rPr>
        <w:t>For details of what to expect where individual pupils are self-isolating, please see the final section of this page.</w:t>
      </w:r>
    </w:p>
    <w:p w:rsidR="0093660A" w:rsidRPr="0093660A" w:rsidRDefault="0093660A" w:rsidP="0093660A">
      <w:pPr>
        <w:autoSpaceDE w:val="0"/>
        <w:autoSpaceDN w:val="0"/>
        <w:adjustRightInd w:val="0"/>
        <w:spacing w:before="480"/>
        <w:rPr>
          <w:rFonts w:ascii="Arial" w:hAnsi="Arial" w:cs="Arial"/>
          <w:b/>
          <w:bCs/>
          <w:color w:val="104F75"/>
          <w:kern w:val="1"/>
          <w:sz w:val="32"/>
          <w:szCs w:val="32"/>
        </w:rPr>
      </w:pPr>
      <w:r w:rsidRPr="0093660A">
        <w:rPr>
          <w:rFonts w:ascii="Arial" w:hAnsi="Arial" w:cs="Arial"/>
          <w:b/>
          <w:bCs/>
          <w:color w:val="104F75"/>
          <w:kern w:val="1"/>
          <w:sz w:val="32"/>
          <w:szCs w:val="32"/>
        </w:rPr>
        <w:t xml:space="preserve">The remote curriculum: what is taught to pupils at </w:t>
      </w:r>
      <w:proofErr w:type="gramStart"/>
      <w:r w:rsidRPr="0093660A">
        <w:rPr>
          <w:rFonts w:ascii="Arial" w:hAnsi="Arial" w:cs="Arial"/>
          <w:b/>
          <w:bCs/>
          <w:color w:val="104F75"/>
          <w:kern w:val="1"/>
          <w:sz w:val="32"/>
          <w:szCs w:val="32"/>
        </w:rPr>
        <w:t>home</w:t>
      </w:r>
      <w:proofErr w:type="gramEnd"/>
    </w:p>
    <w:p w:rsidR="0093660A" w:rsidRPr="0093660A" w:rsidRDefault="0093660A" w:rsidP="0093660A">
      <w:pPr>
        <w:autoSpaceDE w:val="0"/>
        <w:autoSpaceDN w:val="0"/>
        <w:adjustRightInd w:val="0"/>
        <w:spacing w:before="100" w:after="100" w:line="288" w:lineRule="auto"/>
        <w:rPr>
          <w:rFonts w:ascii="Arial" w:hAnsi="Arial" w:cs="Arial"/>
          <w:color w:val="0D0D0D"/>
        </w:rPr>
      </w:pPr>
      <w:r w:rsidRPr="0093660A">
        <w:rPr>
          <w:rFonts w:ascii="Arial" w:hAnsi="Arial" w:cs="Arial"/>
          <w:color w:val="0D0D0D"/>
        </w:rPr>
        <w:t>A pupil’s first day or two of being educated remotely might look different from our standard approach, while we take all necessary actions to prepare for a longer period of remote teaching.</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 xml:space="preserve">What should my child expect from immediate remote education in the first day or two of pupils </w:t>
      </w:r>
      <w:proofErr w:type="gramStart"/>
      <w:r w:rsidRPr="0093660A">
        <w:rPr>
          <w:rFonts w:ascii="Arial" w:hAnsi="Arial" w:cs="Arial"/>
          <w:b/>
          <w:bCs/>
          <w:color w:val="104F75"/>
          <w:kern w:val="1"/>
          <w:sz w:val="28"/>
          <w:szCs w:val="28"/>
        </w:rPr>
        <w:t>being sent</w:t>
      </w:r>
      <w:proofErr w:type="gramEnd"/>
      <w:r w:rsidRPr="0093660A">
        <w:rPr>
          <w:rFonts w:ascii="Arial" w:hAnsi="Arial" w:cs="Arial"/>
          <w:b/>
          <w:bCs/>
          <w:color w:val="104F75"/>
          <w:kern w:val="1"/>
          <w:sz w:val="28"/>
          <w:szCs w:val="28"/>
        </w:rPr>
        <w:t xml:space="preserve"> home?</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All pupils have access to Century/</w:t>
      </w:r>
      <w:proofErr w:type="gramStart"/>
      <w:r w:rsidRPr="0093660A">
        <w:rPr>
          <w:rFonts w:ascii="Arial" w:hAnsi="Arial" w:cs="Arial"/>
          <w:color w:val="0D0D0D"/>
        </w:rPr>
        <w:t>tech which</w:t>
      </w:r>
      <w:proofErr w:type="gramEnd"/>
      <w:r w:rsidRPr="0093660A">
        <w:rPr>
          <w:rFonts w:ascii="Arial" w:hAnsi="Arial" w:cs="Arial"/>
          <w:color w:val="0D0D0D"/>
        </w:rPr>
        <w:t xml:space="preserve"> is our online learning platform. </w:t>
      </w:r>
    </w:p>
    <w:p w:rsidR="0093660A" w:rsidRPr="0093660A" w:rsidRDefault="0093660A" w:rsidP="0093660A">
      <w:pPr>
        <w:autoSpaceDE w:val="0"/>
        <w:autoSpaceDN w:val="0"/>
        <w:adjustRightInd w:val="0"/>
        <w:spacing w:line="288" w:lineRule="auto"/>
        <w:rPr>
          <w:rFonts w:ascii="Arial" w:hAnsi="Arial" w:cs="Arial"/>
          <w:color w:val="0D0D0D"/>
        </w:rPr>
      </w:pPr>
      <w:r w:rsidRPr="0093660A">
        <w:rPr>
          <w:rFonts w:ascii="Arial" w:hAnsi="Arial" w:cs="Arial"/>
          <w:color w:val="0D0D0D"/>
        </w:rPr>
        <w:t xml:space="preserve">Pupils will also be signposted to use other online resources such as BBC </w:t>
      </w:r>
      <w:proofErr w:type="spellStart"/>
      <w:r w:rsidRPr="0093660A">
        <w:rPr>
          <w:rFonts w:ascii="Arial" w:hAnsi="Arial" w:cs="Arial"/>
          <w:color w:val="0D0D0D"/>
        </w:rPr>
        <w:t>Bitesize</w:t>
      </w:r>
      <w:proofErr w:type="spellEnd"/>
      <w:r w:rsidRPr="0093660A">
        <w:rPr>
          <w:rFonts w:ascii="Arial" w:hAnsi="Arial" w:cs="Arial"/>
          <w:color w:val="0D0D0D"/>
        </w:rPr>
        <w:t xml:space="preserve">, </w:t>
      </w:r>
    </w:p>
    <w:p w:rsidR="0093660A" w:rsidRPr="0093660A" w:rsidRDefault="0093660A" w:rsidP="0093660A">
      <w:pPr>
        <w:autoSpaceDE w:val="0"/>
        <w:autoSpaceDN w:val="0"/>
        <w:adjustRightInd w:val="0"/>
        <w:spacing w:line="288" w:lineRule="auto"/>
        <w:rPr>
          <w:rFonts w:ascii="Arial" w:hAnsi="Arial" w:cs="Arial"/>
          <w:color w:val="0D0D0D"/>
        </w:rPr>
      </w:pPr>
      <w:r w:rsidRPr="0093660A">
        <w:rPr>
          <w:rFonts w:ascii="Arial" w:hAnsi="Arial" w:cs="Arial"/>
          <w:color w:val="0D0D0D"/>
        </w:rPr>
        <w:t>Oak Academy and Twinkle</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 xml:space="preserve">Following the first few days of remote education, </w:t>
      </w:r>
      <w:proofErr w:type="gramStart"/>
      <w:r w:rsidRPr="0093660A">
        <w:rPr>
          <w:rFonts w:ascii="Arial" w:hAnsi="Arial" w:cs="Arial"/>
          <w:b/>
          <w:bCs/>
          <w:color w:val="104F75"/>
          <w:kern w:val="1"/>
          <w:sz w:val="28"/>
          <w:szCs w:val="28"/>
        </w:rPr>
        <w:t>will my child be taught</w:t>
      </w:r>
      <w:proofErr w:type="gramEnd"/>
      <w:r w:rsidRPr="0093660A">
        <w:rPr>
          <w:rFonts w:ascii="Arial" w:hAnsi="Arial" w:cs="Arial"/>
          <w:b/>
          <w:bCs/>
          <w:color w:val="104F75"/>
          <w:kern w:val="1"/>
          <w:sz w:val="28"/>
          <w:szCs w:val="28"/>
        </w:rPr>
        <w:t xml:space="preserve"> broadly the same curriculum as they would if they were in school?</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We teach the same curriculum remotely as we do in school wherever possible and appropriate. However, we have needed to make some adaptations in some subjects. </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For example, (PE will may change as we do not have the facilities on site to conduct standard lessons, however fitness sessions will be offered to both in school and remote learners.)</w:t>
      </w:r>
    </w:p>
    <w:p w:rsidR="0093660A" w:rsidRPr="0093660A" w:rsidRDefault="0093660A" w:rsidP="0093660A">
      <w:pPr>
        <w:autoSpaceDE w:val="0"/>
        <w:autoSpaceDN w:val="0"/>
        <w:adjustRightInd w:val="0"/>
        <w:spacing w:before="480"/>
        <w:rPr>
          <w:rFonts w:ascii="Arial" w:hAnsi="Arial" w:cs="Arial"/>
          <w:b/>
          <w:bCs/>
          <w:color w:val="104F75"/>
          <w:kern w:val="1"/>
          <w:sz w:val="32"/>
          <w:szCs w:val="32"/>
        </w:rPr>
      </w:pPr>
      <w:r w:rsidRPr="0093660A">
        <w:rPr>
          <w:rFonts w:ascii="Arial" w:hAnsi="Arial" w:cs="Arial"/>
          <w:b/>
          <w:bCs/>
          <w:color w:val="104F75"/>
          <w:kern w:val="1"/>
          <w:sz w:val="32"/>
          <w:szCs w:val="32"/>
        </w:rPr>
        <w:t>Remote teaching and study time each day</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How long can I expect work set by the school to take my child each day?</w:t>
      </w:r>
    </w:p>
    <w:p w:rsidR="0093660A" w:rsidRPr="0093660A" w:rsidRDefault="0093660A" w:rsidP="0093660A">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We expect that remote education (including remote teaching and independent work) will take pupils broadly the following number of hours each day:</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93660A" w:rsidRPr="0093660A" w:rsidTr="00B7405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lastRenderedPageBreak/>
              <w:t>Primary school-aged pupils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 xml:space="preserve">(Number of hours – there are </w:t>
            </w:r>
            <w:hyperlink r:id="rId11" w:anchor="res" w:history="1">
              <w:r w:rsidRPr="0093660A">
                <w:rPr>
                  <w:rFonts w:ascii="Arial" w:hAnsi="Arial" w:cs="Arial"/>
                  <w:color w:val="0000FF"/>
                  <w:u w:val="single" w:color="0000FF"/>
                </w:rPr>
                <w:t>minimum expectations</w:t>
              </w:r>
            </w:hyperlink>
            <w:r w:rsidRPr="0093660A">
              <w:rPr>
                <w:rFonts w:ascii="Arial" w:hAnsi="Arial" w:cs="Arial"/>
                <w:color w:val="0D0D0D"/>
              </w:rPr>
              <w:t xml:space="preserve"> for remote provision. Consider breaking this information down by key stage or year group if applicable)</w:t>
            </w:r>
          </w:p>
        </w:tc>
      </w:tr>
      <w:tr w:rsidR="0093660A" w:rsidRPr="0093660A" w:rsidTr="00B7405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Secondary school-aged pupils not working towards formal qualifications this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4 hours of work will be set to complete each day.</w:t>
            </w:r>
          </w:p>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1 hours of this will be face to face time with teaching staff</w:t>
            </w:r>
          </w:p>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 xml:space="preserve">30 </w:t>
            </w:r>
            <w:proofErr w:type="spellStart"/>
            <w:r w:rsidRPr="0093660A">
              <w:rPr>
                <w:rFonts w:ascii="Arial" w:hAnsi="Arial" w:cs="Arial"/>
                <w:color w:val="0D0D0D"/>
              </w:rPr>
              <w:t>minuet</w:t>
            </w:r>
            <w:proofErr w:type="spellEnd"/>
            <w:r w:rsidRPr="0093660A">
              <w:rPr>
                <w:rFonts w:ascii="Arial" w:hAnsi="Arial" w:cs="Arial"/>
                <w:color w:val="0D0D0D"/>
              </w:rPr>
              <w:t xml:space="preserve"> sessions of pastoral support is also timetabled in every week, however further sessions can be accessed if required</w:t>
            </w:r>
          </w:p>
        </w:tc>
      </w:tr>
      <w:tr w:rsidR="0093660A" w:rsidRPr="0093660A" w:rsidTr="00B7405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Secondary school-aged pupils working towards formal qualifications this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4 hours of work will be set to complete each day.</w:t>
            </w:r>
          </w:p>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1 hours of this will be face to face time with teaching staff</w:t>
            </w:r>
          </w:p>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 xml:space="preserve">30 </w:t>
            </w:r>
            <w:proofErr w:type="spellStart"/>
            <w:r w:rsidRPr="0093660A">
              <w:rPr>
                <w:rFonts w:ascii="Arial" w:hAnsi="Arial" w:cs="Arial"/>
                <w:color w:val="0D0D0D"/>
              </w:rPr>
              <w:t>minuet</w:t>
            </w:r>
            <w:proofErr w:type="spellEnd"/>
            <w:r w:rsidRPr="0093660A">
              <w:rPr>
                <w:rFonts w:ascii="Arial" w:hAnsi="Arial" w:cs="Arial"/>
                <w:color w:val="0D0D0D"/>
              </w:rPr>
              <w:t xml:space="preserve"> sessions of pastoral support is also timetabled in every week, however further sessions can be accessed if required</w:t>
            </w:r>
          </w:p>
          <w:p w:rsidR="0093660A" w:rsidRPr="0093660A" w:rsidRDefault="0093660A" w:rsidP="00B74058">
            <w:pPr>
              <w:autoSpaceDE w:val="0"/>
              <w:autoSpaceDN w:val="0"/>
              <w:adjustRightInd w:val="0"/>
              <w:spacing w:before="100" w:after="240" w:line="288" w:lineRule="auto"/>
              <w:rPr>
                <w:rFonts w:ascii="Arial" w:hAnsi="Arial" w:cs="Arial"/>
                <w:color w:val="0D0D0D"/>
              </w:rPr>
            </w:pPr>
            <w:r w:rsidRPr="0093660A">
              <w:rPr>
                <w:rFonts w:ascii="Arial" w:hAnsi="Arial" w:cs="Arial"/>
                <w:color w:val="0D0D0D"/>
              </w:rPr>
              <w:t>Additional 1:2:1 sessions will also be offered/conducted with pupils for bespoke intervention learning/wellbeing</w:t>
            </w:r>
          </w:p>
        </w:tc>
      </w:tr>
    </w:tbl>
    <w:p w:rsidR="0093660A" w:rsidRPr="0093660A" w:rsidRDefault="0093660A" w:rsidP="0093660A">
      <w:pPr>
        <w:autoSpaceDE w:val="0"/>
        <w:autoSpaceDN w:val="0"/>
        <w:adjustRightInd w:val="0"/>
        <w:spacing w:after="240" w:line="288" w:lineRule="auto"/>
        <w:rPr>
          <w:rFonts w:ascii="Arial" w:hAnsi="Arial" w:cs="Arial"/>
          <w:color w:val="0D0D0D"/>
        </w:rPr>
      </w:pPr>
    </w:p>
    <w:p w:rsidR="0093660A" w:rsidRPr="0093660A" w:rsidRDefault="0093660A" w:rsidP="0093660A">
      <w:pPr>
        <w:autoSpaceDE w:val="0"/>
        <w:autoSpaceDN w:val="0"/>
        <w:adjustRightInd w:val="0"/>
        <w:spacing w:before="480"/>
        <w:rPr>
          <w:rFonts w:ascii="Arial" w:hAnsi="Arial" w:cs="Arial"/>
          <w:b/>
          <w:bCs/>
          <w:color w:val="104F75"/>
          <w:kern w:val="1"/>
          <w:sz w:val="32"/>
          <w:szCs w:val="32"/>
        </w:rPr>
      </w:pPr>
      <w:r w:rsidRPr="0093660A">
        <w:rPr>
          <w:rFonts w:ascii="Arial" w:hAnsi="Arial" w:cs="Arial"/>
          <w:b/>
          <w:bCs/>
          <w:color w:val="104F75"/>
          <w:kern w:val="1"/>
          <w:sz w:val="32"/>
          <w:szCs w:val="32"/>
        </w:rPr>
        <w:t>Accessing remote education</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How will my child access any online remote education you are providing?</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Our on </w:t>
      </w:r>
      <w:proofErr w:type="gramStart"/>
      <w:r w:rsidRPr="0093660A">
        <w:rPr>
          <w:rFonts w:ascii="Arial" w:hAnsi="Arial" w:cs="Arial"/>
          <w:color w:val="0D0D0D"/>
        </w:rPr>
        <w:t>line learning</w:t>
      </w:r>
      <w:proofErr w:type="gramEnd"/>
      <w:r w:rsidRPr="0093660A">
        <w:rPr>
          <w:rFonts w:ascii="Arial" w:hAnsi="Arial" w:cs="Arial"/>
          <w:color w:val="0D0D0D"/>
        </w:rPr>
        <w:t xml:space="preserve"> platform is Century.</w:t>
      </w:r>
    </w:p>
    <w:p w:rsidR="0093660A" w:rsidRPr="0093660A" w:rsidRDefault="00720B81" w:rsidP="0093660A">
      <w:pPr>
        <w:autoSpaceDE w:val="0"/>
        <w:autoSpaceDN w:val="0"/>
        <w:adjustRightInd w:val="0"/>
        <w:spacing w:after="240" w:line="288" w:lineRule="auto"/>
        <w:rPr>
          <w:rFonts w:ascii="Arial" w:hAnsi="Arial" w:cs="Arial"/>
          <w:color w:val="0D0D0D"/>
        </w:rPr>
      </w:pPr>
      <w:hyperlink r:id="rId12" w:history="1">
        <w:r w:rsidR="0093660A" w:rsidRPr="0093660A">
          <w:rPr>
            <w:rFonts w:ascii="Arial" w:hAnsi="Arial" w:cs="Arial"/>
            <w:color w:val="0D0D0D"/>
          </w:rPr>
          <w:t>https://www.century.tech/</w:t>
        </w:r>
      </w:hyperlink>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All login details </w:t>
      </w:r>
      <w:proofErr w:type="gramStart"/>
      <w:r w:rsidRPr="0093660A">
        <w:rPr>
          <w:rFonts w:ascii="Arial" w:hAnsi="Arial" w:cs="Arial"/>
          <w:color w:val="0D0D0D"/>
        </w:rPr>
        <w:t>have been sent</w:t>
      </w:r>
      <w:proofErr w:type="gramEnd"/>
      <w:r w:rsidRPr="0093660A">
        <w:rPr>
          <w:rFonts w:ascii="Arial" w:hAnsi="Arial" w:cs="Arial"/>
          <w:color w:val="0D0D0D"/>
        </w:rPr>
        <w:t xml:space="preserve"> to parent’s careers via email/letters and text messages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School has conducted an ICT audit of all learners and can offer bespoke online learning </w:t>
      </w:r>
      <w:proofErr w:type="gramStart"/>
      <w:r w:rsidRPr="0093660A">
        <w:rPr>
          <w:rFonts w:ascii="Arial" w:hAnsi="Arial" w:cs="Arial"/>
          <w:color w:val="0D0D0D"/>
        </w:rPr>
        <w:t>in regard to</w:t>
      </w:r>
      <w:proofErr w:type="gramEnd"/>
      <w:r w:rsidRPr="0093660A">
        <w:rPr>
          <w:rFonts w:ascii="Arial" w:hAnsi="Arial" w:cs="Arial"/>
          <w:color w:val="0D0D0D"/>
        </w:rPr>
        <w:t xml:space="preserve"> each family’s ICT needs.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Zoom &amp; Microsoft teams will be used to deliver live </w:t>
      </w:r>
      <w:proofErr w:type="gramStart"/>
      <w:r w:rsidRPr="0093660A">
        <w:rPr>
          <w:rFonts w:ascii="Arial" w:hAnsi="Arial" w:cs="Arial"/>
          <w:color w:val="0D0D0D"/>
        </w:rPr>
        <w:t>sessions which</w:t>
      </w:r>
      <w:proofErr w:type="gramEnd"/>
      <w:r w:rsidRPr="0093660A">
        <w:rPr>
          <w:rFonts w:ascii="Arial" w:hAnsi="Arial" w:cs="Arial"/>
          <w:color w:val="0D0D0D"/>
        </w:rPr>
        <w:t xml:space="preserve"> pupils can access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All pupils will have a minimum of two home visit a week to support/liaise with families and help support with any ICT issues/concerns</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If my child does not have digital or online access at home, how will you support them to access remote education?</w:t>
      </w:r>
    </w:p>
    <w:p w:rsidR="0093660A" w:rsidRPr="0093660A" w:rsidRDefault="0093660A" w:rsidP="0093660A">
      <w:pPr>
        <w:autoSpaceDE w:val="0"/>
        <w:autoSpaceDN w:val="0"/>
        <w:adjustRightInd w:val="0"/>
        <w:spacing w:before="100" w:after="100" w:line="288" w:lineRule="auto"/>
        <w:rPr>
          <w:rFonts w:ascii="Arial" w:hAnsi="Arial" w:cs="Arial"/>
          <w:color w:val="0D0D0D"/>
        </w:rPr>
      </w:pPr>
      <w:r w:rsidRPr="0093660A">
        <w:rPr>
          <w:rFonts w:ascii="Arial" w:hAnsi="Arial" w:cs="Arial"/>
          <w:color w:val="0D0D0D"/>
        </w:rPr>
        <w:t xml:space="preserve">We recognise that some pupils may not have suitable online access at home. </w:t>
      </w:r>
    </w:p>
    <w:p w:rsidR="0093660A" w:rsidRPr="0093660A" w:rsidRDefault="0093660A" w:rsidP="0093660A">
      <w:pPr>
        <w:autoSpaceDE w:val="0"/>
        <w:autoSpaceDN w:val="0"/>
        <w:adjustRightInd w:val="0"/>
        <w:spacing w:before="100" w:after="100" w:line="288" w:lineRule="auto"/>
        <w:rPr>
          <w:rFonts w:ascii="Arial" w:hAnsi="Arial" w:cs="Arial"/>
          <w:color w:val="0D0D0D"/>
        </w:rPr>
      </w:pPr>
      <w:r w:rsidRPr="0093660A">
        <w:rPr>
          <w:rFonts w:ascii="Arial" w:hAnsi="Arial" w:cs="Arial"/>
          <w:color w:val="0D0D0D"/>
        </w:rPr>
        <w:t>We take the following approaches to support those pupils to access remote education:</w:t>
      </w:r>
    </w:p>
    <w:p w:rsidR="0093660A" w:rsidRPr="0093660A" w:rsidRDefault="0093660A" w:rsidP="0093660A">
      <w:pPr>
        <w:autoSpaceDE w:val="0"/>
        <w:autoSpaceDN w:val="0"/>
        <w:adjustRightInd w:val="0"/>
        <w:spacing w:after="120"/>
        <w:rPr>
          <w:rFonts w:ascii="Arial" w:hAnsi="Arial" w:cs="Arial"/>
          <w:color w:val="0D0D0D"/>
        </w:rPr>
      </w:pPr>
      <w:r w:rsidRPr="0093660A">
        <w:rPr>
          <w:rFonts w:ascii="Arial" w:hAnsi="Arial" w:cs="Arial"/>
          <w:color w:val="0D0D0D"/>
        </w:rPr>
        <w:t xml:space="preserve">All parents/carers </w:t>
      </w:r>
      <w:proofErr w:type="gramStart"/>
      <w:r w:rsidRPr="0093660A">
        <w:rPr>
          <w:rFonts w:ascii="Arial" w:hAnsi="Arial" w:cs="Arial"/>
          <w:color w:val="0D0D0D"/>
        </w:rPr>
        <w:t>have been contacted</w:t>
      </w:r>
      <w:proofErr w:type="gramEnd"/>
      <w:r w:rsidRPr="0093660A">
        <w:rPr>
          <w:rFonts w:ascii="Arial" w:hAnsi="Arial" w:cs="Arial"/>
          <w:color w:val="0D0D0D"/>
        </w:rPr>
        <w:t xml:space="preserve"> about ICT provision in the home. We have then provided learners with the following</w:t>
      </w:r>
    </w:p>
    <w:p w:rsidR="0093660A" w:rsidRPr="0093660A" w:rsidRDefault="0093660A" w:rsidP="0093660A">
      <w:pPr>
        <w:numPr>
          <w:ilvl w:val="0"/>
          <w:numId w:val="11"/>
        </w:numPr>
        <w:tabs>
          <w:tab w:val="left" w:pos="220"/>
          <w:tab w:val="left" w:pos="720"/>
        </w:tabs>
        <w:autoSpaceDE w:val="0"/>
        <w:autoSpaceDN w:val="0"/>
        <w:adjustRightInd w:val="0"/>
        <w:spacing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 xml:space="preserve">Loaned laptops or tablets to pupils, and expectations of use </w:t>
      </w:r>
      <w:proofErr w:type="gramStart"/>
      <w:r w:rsidRPr="0093660A">
        <w:rPr>
          <w:rFonts w:ascii="Arial" w:hAnsi="Arial" w:cs="Arial"/>
          <w:color w:val="0D0D0D"/>
        </w:rPr>
        <w:t>have been sent</w:t>
      </w:r>
      <w:proofErr w:type="gramEnd"/>
      <w:r w:rsidRPr="0093660A">
        <w:rPr>
          <w:rFonts w:ascii="Arial" w:hAnsi="Arial" w:cs="Arial"/>
          <w:color w:val="0D0D0D"/>
        </w:rPr>
        <w:t xml:space="preserve"> home.</w:t>
      </w:r>
    </w:p>
    <w:p w:rsidR="0093660A" w:rsidRPr="0093660A" w:rsidRDefault="0093660A" w:rsidP="0093660A">
      <w:pPr>
        <w:numPr>
          <w:ilvl w:val="0"/>
          <w:numId w:val="11"/>
        </w:numPr>
        <w:tabs>
          <w:tab w:val="left" w:pos="220"/>
          <w:tab w:val="left" w:pos="720"/>
        </w:tabs>
        <w:autoSpaceDE w:val="0"/>
        <w:autoSpaceDN w:val="0"/>
        <w:adjustRightInd w:val="0"/>
        <w:spacing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 xml:space="preserve">Supported parents where we have loaned devices that enable an internet connection (for example, routers or dongles), any support parents </w:t>
      </w:r>
      <w:proofErr w:type="gramStart"/>
      <w:r w:rsidRPr="0093660A">
        <w:rPr>
          <w:rFonts w:ascii="Arial" w:hAnsi="Arial" w:cs="Arial"/>
          <w:color w:val="0D0D0D"/>
        </w:rPr>
        <w:t>have been advised</w:t>
      </w:r>
      <w:proofErr w:type="gramEnd"/>
      <w:r w:rsidRPr="0093660A">
        <w:rPr>
          <w:rFonts w:ascii="Arial" w:hAnsi="Arial" w:cs="Arial"/>
          <w:color w:val="0D0D0D"/>
        </w:rPr>
        <w:t xml:space="preserve"> to contact the school. </w:t>
      </w:r>
    </w:p>
    <w:p w:rsidR="0093660A" w:rsidRPr="0093660A" w:rsidRDefault="0093660A" w:rsidP="0093660A">
      <w:pPr>
        <w:numPr>
          <w:ilvl w:val="0"/>
          <w:numId w:val="11"/>
        </w:numPr>
        <w:tabs>
          <w:tab w:val="left" w:pos="220"/>
          <w:tab w:val="left" w:pos="720"/>
        </w:tabs>
        <w:autoSpaceDE w:val="0"/>
        <w:autoSpaceDN w:val="0"/>
        <w:adjustRightInd w:val="0"/>
        <w:spacing w:after="120" w:line="240" w:lineRule="auto"/>
        <w:ind w:hanging="720"/>
        <w:rPr>
          <w:rFonts w:ascii="Arial" w:hAnsi="Arial" w:cs="Arial"/>
          <w:color w:val="0D0D0D"/>
        </w:rPr>
      </w:pPr>
      <w:r w:rsidRPr="0093660A">
        <w:rPr>
          <w:rFonts w:ascii="Arial" w:hAnsi="Arial" w:cs="Arial"/>
          <w:color w:val="0D0D0D"/>
        </w:rPr>
        <w:tab/>
        <w:t xml:space="preserve">Also two home visit a week to support with ICT issues </w:t>
      </w:r>
    </w:p>
    <w:p w:rsidR="0093660A" w:rsidRPr="0093660A" w:rsidRDefault="0093660A" w:rsidP="0093660A">
      <w:pPr>
        <w:numPr>
          <w:ilvl w:val="0"/>
          <w:numId w:val="11"/>
        </w:numPr>
        <w:tabs>
          <w:tab w:val="left" w:pos="220"/>
          <w:tab w:val="left" w:pos="720"/>
        </w:tabs>
        <w:autoSpaceDE w:val="0"/>
        <w:autoSpaceDN w:val="0"/>
        <w:adjustRightInd w:val="0"/>
        <w:spacing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 xml:space="preserve">Pupils will have hard work copies dropped off and collected each week. </w:t>
      </w:r>
    </w:p>
    <w:p w:rsidR="0093660A" w:rsidRPr="0093660A" w:rsidRDefault="0093660A" w:rsidP="0093660A">
      <w:pPr>
        <w:numPr>
          <w:ilvl w:val="0"/>
          <w:numId w:val="11"/>
        </w:numPr>
        <w:tabs>
          <w:tab w:val="left" w:pos="220"/>
          <w:tab w:val="left" w:pos="720"/>
        </w:tabs>
        <w:autoSpaceDE w:val="0"/>
        <w:autoSpaceDN w:val="0"/>
        <w:adjustRightInd w:val="0"/>
        <w:spacing w:after="120" w:line="240" w:lineRule="auto"/>
        <w:ind w:hanging="720"/>
        <w:rPr>
          <w:rFonts w:ascii="Arial" w:hAnsi="Arial" w:cs="Arial"/>
          <w:b/>
          <w:bCs/>
          <w:color w:val="104F75"/>
          <w:kern w:val="1"/>
          <w:sz w:val="28"/>
          <w:szCs w:val="28"/>
        </w:rPr>
      </w:pPr>
      <w:r w:rsidRPr="0093660A">
        <w:rPr>
          <w:rFonts w:ascii="Arial" w:hAnsi="Arial" w:cs="Arial"/>
          <w:color w:val="0D0D0D"/>
        </w:rPr>
        <w:tab/>
        <w:t>Feedback will also be given through marking of completed work but also through phone conversation with pupils</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 xml:space="preserve">How </w:t>
      </w:r>
      <w:proofErr w:type="gramStart"/>
      <w:r w:rsidRPr="0093660A">
        <w:rPr>
          <w:rFonts w:ascii="Arial" w:hAnsi="Arial" w:cs="Arial"/>
          <w:b/>
          <w:bCs/>
          <w:color w:val="104F75"/>
          <w:kern w:val="1"/>
          <w:sz w:val="28"/>
          <w:szCs w:val="28"/>
        </w:rPr>
        <w:t>will my child be taught</w:t>
      </w:r>
      <w:proofErr w:type="gramEnd"/>
      <w:r w:rsidRPr="0093660A">
        <w:rPr>
          <w:rFonts w:ascii="Arial" w:hAnsi="Arial" w:cs="Arial"/>
          <w:b/>
          <w:bCs/>
          <w:color w:val="104F75"/>
          <w:kern w:val="1"/>
          <w:sz w:val="28"/>
          <w:szCs w:val="28"/>
        </w:rPr>
        <w:t xml:space="preserve"> remotely?</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We use a combination of the following approaches to teach pupils remotely:</w:t>
      </w:r>
    </w:p>
    <w:p w:rsidR="0093660A" w:rsidRPr="0093660A" w:rsidRDefault="0093660A" w:rsidP="0093660A">
      <w:pPr>
        <w:numPr>
          <w:ilvl w:val="0"/>
          <w:numId w:val="12"/>
        </w:numPr>
        <w:tabs>
          <w:tab w:val="left" w:pos="220"/>
          <w:tab w:val="left" w:pos="720"/>
        </w:tabs>
        <w:autoSpaceDE w:val="0"/>
        <w:autoSpaceDN w:val="0"/>
        <w:adjustRightInd w:val="0"/>
        <w:spacing w:after="240" w:line="240" w:lineRule="auto"/>
        <w:ind w:hanging="720"/>
        <w:rPr>
          <w:rFonts w:ascii="Arial" w:hAnsi="Arial" w:cs="Arial"/>
          <w:color w:val="0D0D0D"/>
        </w:rPr>
      </w:pPr>
      <w:r w:rsidRPr="0093660A">
        <w:rPr>
          <w:rFonts w:ascii="Arial" w:hAnsi="Arial" w:cs="Arial"/>
          <w:color w:val="0D0D0D"/>
          <w:kern w:val="1"/>
        </w:rPr>
        <w:tab/>
      </w:r>
      <w:proofErr w:type="gramStart"/>
      <w:r w:rsidRPr="0093660A">
        <w:rPr>
          <w:rFonts w:ascii="Arial" w:hAnsi="Arial" w:cs="Arial"/>
          <w:color w:val="0D0D0D"/>
        </w:rPr>
        <w:t>live</w:t>
      </w:r>
      <w:proofErr w:type="gramEnd"/>
      <w:r w:rsidRPr="0093660A">
        <w:rPr>
          <w:rFonts w:ascii="Arial" w:hAnsi="Arial" w:cs="Arial"/>
          <w:color w:val="0D0D0D"/>
        </w:rPr>
        <w:t xml:space="preserve"> teaching (online lessons) these sessions are 30 minutes each and there is always a literacy and numeracy lesson. We offer 3 sessions a day (1:30hrs) plus a pastoral/wellbeing session (30mins)</w:t>
      </w:r>
    </w:p>
    <w:p w:rsidR="0093660A" w:rsidRPr="0093660A" w:rsidRDefault="0093660A" w:rsidP="0093660A">
      <w:pPr>
        <w:numPr>
          <w:ilvl w:val="0"/>
          <w:numId w:val="12"/>
        </w:numPr>
        <w:tabs>
          <w:tab w:val="left" w:pos="220"/>
          <w:tab w:val="left" w:pos="720"/>
        </w:tabs>
        <w:autoSpaceDE w:val="0"/>
        <w:autoSpaceDN w:val="0"/>
        <w:adjustRightInd w:val="0"/>
        <w:spacing w:after="240" w:line="240" w:lineRule="auto"/>
        <w:ind w:hanging="720"/>
        <w:rPr>
          <w:rFonts w:ascii="Arial" w:hAnsi="Arial" w:cs="Arial"/>
          <w:color w:val="0D0D0D"/>
        </w:rPr>
      </w:pPr>
      <w:r w:rsidRPr="0093660A">
        <w:rPr>
          <w:rFonts w:ascii="Arial" w:hAnsi="Arial" w:cs="Arial"/>
          <w:color w:val="0D0D0D"/>
          <w:kern w:val="1"/>
        </w:rPr>
        <w:tab/>
      </w:r>
      <w:proofErr w:type="gramStart"/>
      <w:r w:rsidRPr="0093660A">
        <w:rPr>
          <w:rFonts w:ascii="Arial" w:hAnsi="Arial" w:cs="Arial"/>
          <w:color w:val="0D0D0D"/>
        </w:rPr>
        <w:t>recorded</w:t>
      </w:r>
      <w:proofErr w:type="gramEnd"/>
      <w:r w:rsidRPr="0093660A">
        <w:rPr>
          <w:rFonts w:ascii="Arial" w:hAnsi="Arial" w:cs="Arial"/>
          <w:color w:val="0D0D0D"/>
        </w:rPr>
        <w:t xml:space="preserve"> teaching (e.g. Century tech) This is tracked by the programme and times per day are logged. All work that is completed on Century is also checked by the subject teacher</w:t>
      </w:r>
    </w:p>
    <w:p w:rsidR="0093660A" w:rsidRPr="0093660A" w:rsidRDefault="0093660A" w:rsidP="0093660A">
      <w:pPr>
        <w:numPr>
          <w:ilvl w:val="0"/>
          <w:numId w:val="12"/>
        </w:numPr>
        <w:tabs>
          <w:tab w:val="left" w:pos="220"/>
          <w:tab w:val="left" w:pos="720"/>
        </w:tabs>
        <w:autoSpaceDE w:val="0"/>
        <w:autoSpaceDN w:val="0"/>
        <w:adjustRightInd w:val="0"/>
        <w:spacing w:after="24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 xml:space="preserve">printed paper packs produced by teachers, where appropriate these will be set individually for pupils, ensuring appropriate levels of work for pupils </w:t>
      </w:r>
    </w:p>
    <w:p w:rsidR="0093660A" w:rsidRPr="0093660A" w:rsidRDefault="0093660A" w:rsidP="0093660A">
      <w:pPr>
        <w:numPr>
          <w:ilvl w:val="0"/>
          <w:numId w:val="12"/>
        </w:numPr>
        <w:tabs>
          <w:tab w:val="left" w:pos="220"/>
          <w:tab w:val="left" w:pos="720"/>
        </w:tabs>
        <w:autoSpaceDE w:val="0"/>
        <w:autoSpaceDN w:val="0"/>
        <w:adjustRightInd w:val="0"/>
        <w:spacing w:after="24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textbooks/reading books/ revision guides pupils have at home</w:t>
      </w:r>
    </w:p>
    <w:p w:rsidR="0093660A" w:rsidRPr="0093660A" w:rsidRDefault="0093660A" w:rsidP="0093660A">
      <w:pPr>
        <w:numPr>
          <w:ilvl w:val="0"/>
          <w:numId w:val="12"/>
        </w:numPr>
        <w:tabs>
          <w:tab w:val="left" w:pos="220"/>
          <w:tab w:val="left" w:pos="720"/>
        </w:tabs>
        <w:autoSpaceDE w:val="0"/>
        <w:autoSpaceDN w:val="0"/>
        <w:adjustRightInd w:val="0"/>
        <w:spacing w:after="24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 xml:space="preserve">commercially available websites supporting the teaching of specific subjects or areas, including video clips or sequences (e.g. BBC </w:t>
      </w:r>
      <w:proofErr w:type="spellStart"/>
      <w:r w:rsidRPr="0093660A">
        <w:rPr>
          <w:rFonts w:ascii="Arial" w:hAnsi="Arial" w:cs="Arial"/>
          <w:color w:val="0D0D0D"/>
        </w:rPr>
        <w:t>bitesize</w:t>
      </w:r>
      <w:proofErr w:type="spellEnd"/>
      <w:r w:rsidRPr="0093660A">
        <w:rPr>
          <w:rFonts w:ascii="Arial" w:hAnsi="Arial" w:cs="Arial"/>
          <w:color w:val="0D0D0D"/>
        </w:rPr>
        <w:t>, Oak academy, Twinkle)</w:t>
      </w:r>
    </w:p>
    <w:p w:rsidR="0093660A" w:rsidRPr="0093660A" w:rsidRDefault="0093660A" w:rsidP="0093660A">
      <w:pPr>
        <w:autoSpaceDE w:val="0"/>
        <w:autoSpaceDN w:val="0"/>
        <w:adjustRightInd w:val="0"/>
        <w:spacing w:before="480"/>
        <w:rPr>
          <w:rFonts w:ascii="Arial" w:hAnsi="Arial" w:cs="Arial"/>
          <w:b/>
          <w:bCs/>
          <w:color w:val="104F75"/>
          <w:kern w:val="1"/>
          <w:sz w:val="32"/>
          <w:szCs w:val="32"/>
        </w:rPr>
      </w:pPr>
      <w:r w:rsidRPr="0093660A">
        <w:rPr>
          <w:rFonts w:ascii="Arial" w:hAnsi="Arial" w:cs="Arial"/>
          <w:b/>
          <w:bCs/>
          <w:color w:val="104F75"/>
          <w:kern w:val="1"/>
          <w:sz w:val="32"/>
          <w:szCs w:val="32"/>
        </w:rPr>
        <w:t>Engagement and feedback</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What are your expectations for my child’s engagement and the support that we as parents and carers should provide at home?</w:t>
      </w:r>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 xml:space="preserve">All pupils who are working remotely </w:t>
      </w:r>
      <w:proofErr w:type="gramStart"/>
      <w:r w:rsidRPr="0093660A">
        <w:rPr>
          <w:rFonts w:ascii="Arial" w:hAnsi="Arial" w:cs="Arial"/>
          <w:color w:val="0D0D0D"/>
        </w:rPr>
        <w:t>are expected</w:t>
      </w:r>
      <w:proofErr w:type="gramEnd"/>
      <w:r w:rsidRPr="0093660A">
        <w:rPr>
          <w:rFonts w:ascii="Arial" w:hAnsi="Arial" w:cs="Arial"/>
          <w:color w:val="0D0D0D"/>
        </w:rPr>
        <w:t xml:space="preserve"> to access the online sessions as timetabled.</w:t>
      </w:r>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 xml:space="preserve">It is expected that pupils will also complete a combination of the hard work </w:t>
      </w:r>
      <w:proofErr w:type="gramStart"/>
      <w:r w:rsidRPr="0093660A">
        <w:rPr>
          <w:rFonts w:ascii="Arial" w:hAnsi="Arial" w:cs="Arial"/>
          <w:color w:val="0D0D0D"/>
        </w:rPr>
        <w:t>packs which</w:t>
      </w:r>
      <w:proofErr w:type="gramEnd"/>
      <w:r w:rsidRPr="0093660A">
        <w:rPr>
          <w:rFonts w:ascii="Arial" w:hAnsi="Arial" w:cs="Arial"/>
          <w:color w:val="0D0D0D"/>
        </w:rPr>
        <w:t xml:space="preserve"> are individualised alongside Century which again is tailored to each individual  </w:t>
      </w:r>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 xml:space="preserve">Parents </w:t>
      </w:r>
      <w:proofErr w:type="gramStart"/>
      <w:r w:rsidRPr="0093660A">
        <w:rPr>
          <w:rFonts w:ascii="Arial" w:hAnsi="Arial" w:cs="Arial"/>
          <w:color w:val="0D0D0D"/>
        </w:rPr>
        <w:t>are asked</w:t>
      </w:r>
      <w:proofErr w:type="gramEnd"/>
      <w:r w:rsidRPr="0093660A">
        <w:rPr>
          <w:rFonts w:ascii="Arial" w:hAnsi="Arial" w:cs="Arial"/>
          <w:color w:val="0D0D0D"/>
        </w:rPr>
        <w:t xml:space="preserve"> to support and encourage their child to access the online lessons and online learning platform </w:t>
      </w:r>
    </w:p>
    <w:p w:rsidR="0093660A" w:rsidRPr="0093660A" w:rsidRDefault="0093660A" w:rsidP="0093660A">
      <w:pPr>
        <w:autoSpaceDE w:val="0"/>
        <w:autoSpaceDN w:val="0"/>
        <w:adjustRightInd w:val="0"/>
        <w:spacing w:before="100" w:after="120"/>
        <w:rPr>
          <w:rFonts w:ascii="Arial" w:hAnsi="Arial" w:cs="Arial"/>
          <w:b/>
          <w:bCs/>
          <w:color w:val="104F75"/>
          <w:kern w:val="1"/>
          <w:sz w:val="28"/>
          <w:szCs w:val="28"/>
        </w:rPr>
      </w:pPr>
      <w:r>
        <w:rPr>
          <w:rFonts w:ascii="Arial" w:hAnsi="Arial" w:cs="Arial"/>
          <w:b/>
          <w:bCs/>
          <w:color w:val="104F75"/>
          <w:kern w:val="1"/>
          <w:sz w:val="28"/>
          <w:szCs w:val="28"/>
        </w:rPr>
        <w:t>Ho</w:t>
      </w:r>
      <w:r w:rsidRPr="0093660A">
        <w:rPr>
          <w:rFonts w:ascii="Arial" w:hAnsi="Arial" w:cs="Arial"/>
          <w:b/>
          <w:bCs/>
          <w:color w:val="104F75"/>
          <w:kern w:val="1"/>
          <w:sz w:val="28"/>
          <w:szCs w:val="28"/>
        </w:rPr>
        <w:t>w will you check whether my child is engaging with their work and how will I be informed if there are concerns?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Registers </w:t>
      </w:r>
      <w:proofErr w:type="gramStart"/>
      <w:r w:rsidRPr="0093660A">
        <w:rPr>
          <w:rFonts w:ascii="Arial" w:hAnsi="Arial" w:cs="Arial"/>
          <w:color w:val="0D0D0D"/>
        </w:rPr>
        <w:t>will be taken</w:t>
      </w:r>
      <w:proofErr w:type="gramEnd"/>
      <w:r w:rsidRPr="0093660A">
        <w:rPr>
          <w:rFonts w:ascii="Arial" w:hAnsi="Arial" w:cs="Arial"/>
          <w:color w:val="0D0D0D"/>
        </w:rPr>
        <w:t xml:space="preserve"> for the online sessions</w:t>
      </w:r>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 xml:space="preserve">The system for Century records how </w:t>
      </w:r>
      <w:proofErr w:type="gramStart"/>
      <w:r w:rsidRPr="0093660A">
        <w:rPr>
          <w:rFonts w:ascii="Arial" w:hAnsi="Arial" w:cs="Arial"/>
          <w:color w:val="0D0D0D"/>
        </w:rPr>
        <w:t>long a pupils</w:t>
      </w:r>
      <w:proofErr w:type="gramEnd"/>
      <w:r w:rsidRPr="0093660A">
        <w:rPr>
          <w:rFonts w:ascii="Arial" w:hAnsi="Arial" w:cs="Arial"/>
          <w:color w:val="0D0D0D"/>
        </w:rPr>
        <w:t xml:space="preserve"> has been logged on for. </w:t>
      </w:r>
      <w:proofErr w:type="gramStart"/>
      <w:r w:rsidRPr="0093660A">
        <w:rPr>
          <w:rFonts w:ascii="Arial" w:hAnsi="Arial" w:cs="Arial"/>
          <w:color w:val="0D0D0D"/>
        </w:rPr>
        <w:t>This is checked daily by staff</w:t>
      </w:r>
      <w:proofErr w:type="gramEnd"/>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Home visits twice a week to discuss the work and to drop/pick up work for the following week.</w:t>
      </w:r>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 xml:space="preserve">Regular phone calls and support from school to keep parents informed about any concerns </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How will you assess my child’s work and progress?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Feedback can take many forms and may not always mean extensive written comments for individual children. </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For example, whole-class feedback or quizzes marked automatically via digital platforms are also valid and effective methods, amongst many others. </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Our approach to feeding back on pupil work is as follows: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Feedback to parents and careers </w:t>
      </w:r>
      <w:proofErr w:type="gramStart"/>
      <w:r w:rsidRPr="0093660A">
        <w:rPr>
          <w:rFonts w:ascii="Arial" w:hAnsi="Arial" w:cs="Arial"/>
          <w:color w:val="0D0D0D"/>
        </w:rPr>
        <w:t>will be reported</w:t>
      </w:r>
      <w:proofErr w:type="gramEnd"/>
      <w:r w:rsidRPr="0093660A">
        <w:rPr>
          <w:rFonts w:ascii="Arial" w:hAnsi="Arial" w:cs="Arial"/>
          <w:color w:val="0D0D0D"/>
        </w:rPr>
        <w:t xml:space="preserve"> in a several ways such as:</w:t>
      </w:r>
    </w:p>
    <w:p w:rsidR="0093660A" w:rsidRPr="0093660A" w:rsidRDefault="0093660A" w:rsidP="0093660A">
      <w:pPr>
        <w:numPr>
          <w:ilvl w:val="0"/>
          <w:numId w:val="13"/>
        </w:numPr>
        <w:tabs>
          <w:tab w:val="left" w:pos="220"/>
          <w:tab w:val="left" w:pos="720"/>
        </w:tabs>
        <w:autoSpaceDE w:val="0"/>
        <w:autoSpaceDN w:val="0"/>
        <w:adjustRightInd w:val="0"/>
        <w:spacing w:after="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Twice weekly via home visits</w:t>
      </w:r>
    </w:p>
    <w:p w:rsidR="0093660A" w:rsidRPr="0093660A" w:rsidRDefault="0093660A" w:rsidP="0093660A">
      <w:pPr>
        <w:numPr>
          <w:ilvl w:val="0"/>
          <w:numId w:val="13"/>
        </w:numPr>
        <w:tabs>
          <w:tab w:val="left" w:pos="220"/>
          <w:tab w:val="left" w:pos="720"/>
        </w:tabs>
        <w:autoSpaceDE w:val="0"/>
        <w:autoSpaceDN w:val="0"/>
        <w:adjustRightInd w:val="0"/>
        <w:spacing w:after="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Phone call with students and parents</w:t>
      </w:r>
    </w:p>
    <w:p w:rsidR="0093660A" w:rsidRPr="0093660A" w:rsidRDefault="0093660A" w:rsidP="0093660A">
      <w:pPr>
        <w:numPr>
          <w:ilvl w:val="0"/>
          <w:numId w:val="13"/>
        </w:numPr>
        <w:tabs>
          <w:tab w:val="left" w:pos="220"/>
          <w:tab w:val="left" w:pos="720"/>
        </w:tabs>
        <w:autoSpaceDE w:val="0"/>
        <w:autoSpaceDN w:val="0"/>
        <w:adjustRightInd w:val="0"/>
        <w:spacing w:after="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Through marking and feedback (directly from teacher)</w:t>
      </w:r>
    </w:p>
    <w:p w:rsidR="0093660A" w:rsidRPr="0093660A" w:rsidRDefault="0093660A" w:rsidP="0093660A">
      <w:pPr>
        <w:numPr>
          <w:ilvl w:val="0"/>
          <w:numId w:val="13"/>
        </w:numPr>
        <w:tabs>
          <w:tab w:val="left" w:pos="220"/>
          <w:tab w:val="left" w:pos="720"/>
        </w:tabs>
        <w:autoSpaceDE w:val="0"/>
        <w:autoSpaceDN w:val="0"/>
        <w:adjustRightInd w:val="0"/>
        <w:spacing w:after="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Through online sessions</w:t>
      </w:r>
    </w:p>
    <w:p w:rsidR="0093660A" w:rsidRPr="0093660A" w:rsidRDefault="0093660A" w:rsidP="0093660A">
      <w:pPr>
        <w:autoSpaceDE w:val="0"/>
        <w:autoSpaceDN w:val="0"/>
        <w:adjustRightInd w:val="0"/>
        <w:spacing w:before="480"/>
        <w:rPr>
          <w:rFonts w:ascii="Arial" w:hAnsi="Arial" w:cs="Arial"/>
          <w:b/>
          <w:bCs/>
          <w:color w:val="104F75"/>
          <w:kern w:val="1"/>
          <w:sz w:val="32"/>
          <w:szCs w:val="32"/>
        </w:rPr>
      </w:pPr>
      <w:r w:rsidRPr="0093660A">
        <w:rPr>
          <w:rFonts w:ascii="Arial" w:hAnsi="Arial" w:cs="Arial"/>
          <w:b/>
          <w:bCs/>
          <w:color w:val="104F75"/>
          <w:kern w:val="1"/>
          <w:sz w:val="32"/>
          <w:szCs w:val="32"/>
        </w:rPr>
        <w:t>Additional support for pupils with particular needs</w:t>
      </w:r>
    </w:p>
    <w:p w:rsidR="0093660A" w:rsidRPr="0093660A" w:rsidRDefault="0093660A" w:rsidP="0093660A">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How will you work with me to help my child who needs additional support from adults at home to access remote education?</w:t>
      </w:r>
    </w:p>
    <w:p w:rsidR="0093660A" w:rsidRPr="0093660A" w:rsidRDefault="0093660A" w:rsidP="0093660A">
      <w:pPr>
        <w:autoSpaceDE w:val="0"/>
        <w:autoSpaceDN w:val="0"/>
        <w:adjustRightInd w:val="0"/>
        <w:spacing w:before="100" w:after="100" w:line="288" w:lineRule="auto"/>
        <w:rPr>
          <w:rFonts w:ascii="Arial" w:hAnsi="Arial" w:cs="Arial"/>
          <w:color w:val="0D0D0D"/>
        </w:rPr>
      </w:pPr>
      <w:r w:rsidRPr="0093660A">
        <w:rPr>
          <w:rFonts w:ascii="Arial" w:hAnsi="Arial" w:cs="Arial"/>
          <w:color w:val="0D0D0D"/>
        </w:rPr>
        <w:t xml:space="preserve">We recognise that some pupils, for </w:t>
      </w:r>
      <w:proofErr w:type="gramStart"/>
      <w:r w:rsidRPr="0093660A">
        <w:rPr>
          <w:rFonts w:ascii="Arial" w:hAnsi="Arial" w:cs="Arial"/>
          <w:color w:val="0D0D0D"/>
        </w:rPr>
        <w:t>example</w:t>
      </w:r>
      <w:proofErr w:type="gramEnd"/>
      <w:r w:rsidRPr="0093660A">
        <w:rPr>
          <w:rFonts w:ascii="Arial" w:hAnsi="Arial" w:cs="Arial"/>
          <w:color w:val="0D0D0D"/>
        </w:rPr>
        <w:t xml:space="preserv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93660A" w:rsidRPr="0093660A" w:rsidRDefault="0093660A" w:rsidP="0093660A">
      <w:pPr>
        <w:autoSpaceDE w:val="0"/>
        <w:autoSpaceDN w:val="0"/>
        <w:adjustRightInd w:val="0"/>
        <w:spacing w:before="100" w:after="120"/>
        <w:rPr>
          <w:rFonts w:ascii="Arial" w:hAnsi="Arial" w:cs="Arial"/>
          <w:color w:val="0D0D0D"/>
        </w:rPr>
      </w:pPr>
      <w:r w:rsidRPr="0093660A">
        <w:rPr>
          <w:rFonts w:ascii="Arial" w:hAnsi="Arial" w:cs="Arial"/>
          <w:color w:val="0D0D0D"/>
        </w:rPr>
        <w:t>In this section, please set out briefly:</w:t>
      </w:r>
    </w:p>
    <w:p w:rsidR="0093660A" w:rsidRPr="0093660A" w:rsidRDefault="0093660A" w:rsidP="0093660A">
      <w:pPr>
        <w:numPr>
          <w:ilvl w:val="0"/>
          <w:numId w:val="14"/>
        </w:numPr>
        <w:tabs>
          <w:tab w:val="left" w:pos="220"/>
          <w:tab w:val="left" w:pos="720"/>
        </w:tabs>
        <w:autoSpaceDE w:val="0"/>
        <w:autoSpaceDN w:val="0"/>
        <w:adjustRightInd w:val="0"/>
        <w:spacing w:before="100"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Bespoke work set for individual pupils</w:t>
      </w:r>
    </w:p>
    <w:p w:rsidR="0093660A" w:rsidRPr="0093660A" w:rsidRDefault="0093660A" w:rsidP="0093660A">
      <w:pPr>
        <w:numPr>
          <w:ilvl w:val="0"/>
          <w:numId w:val="14"/>
        </w:numPr>
        <w:tabs>
          <w:tab w:val="left" w:pos="220"/>
          <w:tab w:val="left" w:pos="720"/>
        </w:tabs>
        <w:autoSpaceDE w:val="0"/>
        <w:autoSpaceDN w:val="0"/>
        <w:adjustRightInd w:val="0"/>
        <w:spacing w:before="100"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Minimum of two home visit to support pupils at home.</w:t>
      </w:r>
    </w:p>
    <w:p w:rsidR="0093660A" w:rsidRPr="0093660A" w:rsidRDefault="0093660A" w:rsidP="0093660A">
      <w:pPr>
        <w:numPr>
          <w:ilvl w:val="0"/>
          <w:numId w:val="14"/>
        </w:numPr>
        <w:tabs>
          <w:tab w:val="left" w:pos="220"/>
          <w:tab w:val="left" w:pos="720"/>
        </w:tabs>
        <w:autoSpaceDE w:val="0"/>
        <w:autoSpaceDN w:val="0"/>
        <w:adjustRightInd w:val="0"/>
        <w:spacing w:before="100"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Additional online sessions with SENCO if required</w:t>
      </w:r>
    </w:p>
    <w:p w:rsidR="0093660A" w:rsidRPr="0093660A" w:rsidRDefault="0093660A" w:rsidP="0093660A">
      <w:pPr>
        <w:numPr>
          <w:ilvl w:val="0"/>
          <w:numId w:val="14"/>
        </w:numPr>
        <w:tabs>
          <w:tab w:val="left" w:pos="220"/>
          <w:tab w:val="left" w:pos="720"/>
        </w:tabs>
        <w:autoSpaceDE w:val="0"/>
        <w:autoSpaceDN w:val="0"/>
        <w:adjustRightInd w:val="0"/>
        <w:spacing w:before="100" w:after="120" w:line="240" w:lineRule="auto"/>
        <w:ind w:hanging="720"/>
        <w:rPr>
          <w:rFonts w:ascii="Arial" w:hAnsi="Arial" w:cs="Arial"/>
          <w:color w:val="0D0D0D"/>
        </w:rPr>
      </w:pPr>
      <w:r w:rsidRPr="0093660A">
        <w:rPr>
          <w:rFonts w:ascii="Arial" w:hAnsi="Arial" w:cs="Arial"/>
          <w:color w:val="0D0D0D"/>
          <w:kern w:val="1"/>
        </w:rPr>
        <w:tab/>
      </w:r>
      <w:r w:rsidRPr="0093660A">
        <w:rPr>
          <w:rFonts w:ascii="Arial" w:hAnsi="Arial" w:cs="Arial"/>
          <w:color w:val="0D0D0D"/>
        </w:rPr>
        <w:t>Additional online 1:2:1 sessions with pastoral/teacher/ if needed</w:t>
      </w:r>
    </w:p>
    <w:p w:rsidR="0093660A" w:rsidRPr="0093660A" w:rsidRDefault="0093660A" w:rsidP="0093660A">
      <w:pPr>
        <w:autoSpaceDE w:val="0"/>
        <w:autoSpaceDN w:val="0"/>
        <w:adjustRightInd w:val="0"/>
        <w:spacing w:before="480"/>
        <w:rPr>
          <w:rFonts w:ascii="Arial" w:hAnsi="Arial" w:cs="Arial"/>
          <w:b/>
          <w:bCs/>
          <w:color w:val="104F75"/>
          <w:kern w:val="1"/>
          <w:sz w:val="32"/>
          <w:szCs w:val="32"/>
        </w:rPr>
      </w:pPr>
      <w:r w:rsidRPr="0093660A">
        <w:rPr>
          <w:rFonts w:ascii="Arial" w:hAnsi="Arial" w:cs="Arial"/>
          <w:b/>
          <w:bCs/>
          <w:color w:val="104F75"/>
          <w:kern w:val="1"/>
          <w:sz w:val="32"/>
          <w:szCs w:val="32"/>
        </w:rPr>
        <w:t>Remote education for self-isolating pupils</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 xml:space="preserve">Where individual pupils need to self-isolate but the majority of their peer group remains in school, how remote education </w:t>
      </w:r>
      <w:proofErr w:type="gramStart"/>
      <w:r w:rsidRPr="0093660A">
        <w:rPr>
          <w:rFonts w:ascii="Arial" w:hAnsi="Arial" w:cs="Arial"/>
          <w:color w:val="0D0D0D"/>
        </w:rPr>
        <w:t>is provided</w:t>
      </w:r>
      <w:proofErr w:type="gramEnd"/>
      <w:r w:rsidRPr="0093660A">
        <w:rPr>
          <w:rFonts w:ascii="Arial" w:hAnsi="Arial" w:cs="Arial"/>
          <w:color w:val="0D0D0D"/>
        </w:rPr>
        <w:t xml:space="preserve"> will likely differ from the approach for whole groups. </w:t>
      </w:r>
    </w:p>
    <w:p w:rsidR="0093660A" w:rsidRPr="0093660A" w:rsidRDefault="0093660A" w:rsidP="0093660A">
      <w:pPr>
        <w:autoSpaceDE w:val="0"/>
        <w:autoSpaceDN w:val="0"/>
        <w:adjustRightInd w:val="0"/>
        <w:spacing w:after="240" w:line="288" w:lineRule="auto"/>
        <w:rPr>
          <w:rFonts w:ascii="Arial" w:hAnsi="Arial" w:cs="Arial"/>
          <w:color w:val="0D0D0D"/>
        </w:rPr>
      </w:pPr>
      <w:r w:rsidRPr="0093660A">
        <w:rPr>
          <w:rFonts w:ascii="Arial" w:hAnsi="Arial" w:cs="Arial"/>
          <w:color w:val="0D0D0D"/>
        </w:rPr>
        <w:t>This is due to the challenges of teaching pupils both at home and in school.</w:t>
      </w:r>
    </w:p>
    <w:p w:rsidR="0093660A" w:rsidRPr="00720B81" w:rsidRDefault="0093660A" w:rsidP="00720B81">
      <w:pPr>
        <w:autoSpaceDE w:val="0"/>
        <w:autoSpaceDN w:val="0"/>
        <w:adjustRightInd w:val="0"/>
        <w:spacing w:before="360"/>
        <w:rPr>
          <w:rFonts w:ascii="Arial" w:hAnsi="Arial" w:cs="Arial"/>
          <w:b/>
          <w:bCs/>
          <w:color w:val="104F75"/>
          <w:kern w:val="1"/>
          <w:sz w:val="28"/>
          <w:szCs w:val="28"/>
        </w:rPr>
      </w:pPr>
      <w:r w:rsidRPr="0093660A">
        <w:rPr>
          <w:rFonts w:ascii="Arial" w:hAnsi="Arial" w:cs="Arial"/>
          <w:b/>
          <w:bCs/>
          <w:color w:val="104F75"/>
          <w:kern w:val="1"/>
          <w:sz w:val="28"/>
          <w:szCs w:val="28"/>
        </w:rPr>
        <w:t xml:space="preserve">If my child is not in school because they are self-isolating, how will their remote education differ from the approaches described above? </w:t>
      </w:r>
      <w:bookmarkStart w:id="0" w:name="_GoBack"/>
      <w:bookmarkEnd w:id="0"/>
      <w:r w:rsidRPr="0093660A">
        <w:rPr>
          <w:rFonts w:ascii="Arial" w:hAnsi="Arial" w:cs="Arial"/>
          <w:color w:val="0D0D0D"/>
        </w:rPr>
        <w:tab/>
      </w:r>
    </w:p>
    <w:p w:rsidR="0093660A" w:rsidRPr="0093660A" w:rsidRDefault="0093660A" w:rsidP="0093660A">
      <w:pPr>
        <w:rPr>
          <w:rFonts w:ascii="Arial" w:hAnsi="Arial" w:cs="Arial"/>
        </w:rPr>
      </w:pPr>
      <w:r w:rsidRPr="0093660A">
        <w:rPr>
          <w:rFonts w:ascii="Arial" w:hAnsi="Arial" w:cs="Arial"/>
          <w:color w:val="030303"/>
        </w:rPr>
        <w:t>For the above our online/remote sessions will not change as pupils can drop onto the remote timetable and access lessons at any point</w:t>
      </w:r>
    </w:p>
    <w:p w:rsidR="00F47875" w:rsidRPr="0093660A" w:rsidRDefault="00F47875" w:rsidP="0093660A">
      <w:pPr>
        <w:rPr>
          <w:rFonts w:ascii="Arial" w:hAnsi="Arial" w:cs="Arial"/>
          <w:b/>
          <w:sz w:val="32"/>
          <w:szCs w:val="32"/>
        </w:rPr>
      </w:pPr>
    </w:p>
    <w:sectPr w:rsidR="00F47875" w:rsidRPr="0093660A" w:rsidSect="00935A07">
      <w:headerReference w:type="default" r:id="rId13"/>
      <w:footerReference w:type="default" r:id="rId14"/>
      <w:pgSz w:w="11900" w:h="16840"/>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3A" w:rsidRDefault="0050163A" w:rsidP="00340413">
      <w:r>
        <w:separator/>
      </w:r>
    </w:p>
  </w:endnote>
  <w:endnote w:type="continuationSeparator" w:id="0">
    <w:p w:rsidR="0050163A" w:rsidRDefault="0050163A" w:rsidP="00340413">
      <w:r>
        <w:continuationSeparator/>
      </w:r>
    </w:p>
  </w:endnote>
  <w:endnote w:type="continuationNotice" w:id="1">
    <w:p w:rsidR="0050163A" w:rsidRDefault="0050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36" w:rsidRPr="00424B00" w:rsidRDefault="00DA00F2">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3A" w:rsidRDefault="0050163A" w:rsidP="00340413">
      <w:r>
        <w:separator/>
      </w:r>
    </w:p>
  </w:footnote>
  <w:footnote w:type="continuationSeparator" w:id="0">
    <w:p w:rsidR="0050163A" w:rsidRDefault="0050163A" w:rsidP="00340413">
      <w:r>
        <w:continuationSeparator/>
      </w:r>
    </w:p>
  </w:footnote>
  <w:footnote w:type="continuationNotice" w:id="1">
    <w:p w:rsidR="0050163A" w:rsidRDefault="00501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7" w:rsidRDefault="00935A07" w:rsidP="00935A07">
    <w:pPr>
      <w:pStyle w:val="Header"/>
      <w:tabs>
        <w:tab w:val="clear" w:pos="4320"/>
        <w:tab w:val="clear" w:pos="8640"/>
        <w:tab w:val="left" w:pos="3585"/>
      </w:tabs>
      <w:jc w:val="right"/>
    </w:pPr>
    <w:r>
      <w:tab/>
    </w:r>
    <w:r w:rsidR="00424B00" w:rsidRPr="00424B00">
      <w:rPr>
        <w:noProof/>
        <w:lang w:eastAsia="en-GB"/>
      </w:rPr>
      <w:drawing>
        <wp:inline distT="0" distB="0" distL="0" distR="0" wp14:anchorId="7010AA46" wp14:editId="4A6134B1">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F25AC"/>
    <w:multiLevelType w:val="hybridMultilevel"/>
    <w:tmpl w:val="04D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C1AFC"/>
    <w:multiLevelType w:val="hybridMultilevel"/>
    <w:tmpl w:val="D96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11D83"/>
    <w:multiLevelType w:val="hybridMultilevel"/>
    <w:tmpl w:val="C2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A0760"/>
    <w:multiLevelType w:val="hybridMultilevel"/>
    <w:tmpl w:val="FE6C24EE"/>
    <w:lvl w:ilvl="0" w:tplc="32323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83158"/>
    <w:multiLevelType w:val="hybridMultilevel"/>
    <w:tmpl w:val="91448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5342D"/>
    <w:multiLevelType w:val="hybridMultilevel"/>
    <w:tmpl w:val="AE3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8635F"/>
    <w:multiLevelType w:val="hybridMultilevel"/>
    <w:tmpl w:val="11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56FC5"/>
    <w:multiLevelType w:val="hybridMultilevel"/>
    <w:tmpl w:val="5D1A3980"/>
    <w:lvl w:ilvl="0" w:tplc="323230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27188A"/>
    <w:multiLevelType w:val="hybridMultilevel"/>
    <w:tmpl w:val="97D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279A3"/>
    <w:multiLevelType w:val="hybridMultilevel"/>
    <w:tmpl w:val="8FD0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5"/>
  </w:num>
  <w:num w:numId="4">
    <w:abstractNumId w:val="7"/>
  </w:num>
  <w:num w:numId="5">
    <w:abstractNumId w:val="11"/>
  </w:num>
  <w:num w:numId="6">
    <w:abstractNumId w:val="13"/>
  </w:num>
  <w:num w:numId="7">
    <w:abstractNumId w:val="10"/>
  </w:num>
  <w:num w:numId="8">
    <w:abstractNumId w:val="4"/>
  </w:num>
  <w:num w:numId="9">
    <w:abstractNumId w:val="6"/>
  </w:num>
  <w:num w:numId="10">
    <w:abstractNumId w:val="9"/>
  </w:num>
  <w:num w:numId="11">
    <w:abstractNumId w:val="0"/>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5"/>
    <w:rsid w:val="00000B7D"/>
    <w:rsid w:val="00013CF9"/>
    <w:rsid w:val="00050FDD"/>
    <w:rsid w:val="00051536"/>
    <w:rsid w:val="00070039"/>
    <w:rsid w:val="000814F0"/>
    <w:rsid w:val="00084265"/>
    <w:rsid w:val="000B2FE1"/>
    <w:rsid w:val="000F0190"/>
    <w:rsid w:val="000F2B24"/>
    <w:rsid w:val="00120D01"/>
    <w:rsid w:val="0012639E"/>
    <w:rsid w:val="00133A01"/>
    <w:rsid w:val="00193458"/>
    <w:rsid w:val="001E5C6C"/>
    <w:rsid w:val="00230900"/>
    <w:rsid w:val="0023437B"/>
    <w:rsid w:val="002522C1"/>
    <w:rsid w:val="002656C7"/>
    <w:rsid w:val="00280BCC"/>
    <w:rsid w:val="002B7B83"/>
    <w:rsid w:val="002C3B7C"/>
    <w:rsid w:val="002C5BC9"/>
    <w:rsid w:val="00320A41"/>
    <w:rsid w:val="00340413"/>
    <w:rsid w:val="00387FE8"/>
    <w:rsid w:val="003A563A"/>
    <w:rsid w:val="003B6B5D"/>
    <w:rsid w:val="003C51E2"/>
    <w:rsid w:val="003F447D"/>
    <w:rsid w:val="00424B00"/>
    <w:rsid w:val="00424E80"/>
    <w:rsid w:val="00482D05"/>
    <w:rsid w:val="004B5D61"/>
    <w:rsid w:val="004C137F"/>
    <w:rsid w:val="0050163A"/>
    <w:rsid w:val="005F2C66"/>
    <w:rsid w:val="00627817"/>
    <w:rsid w:val="00651426"/>
    <w:rsid w:val="006641B4"/>
    <w:rsid w:val="00676691"/>
    <w:rsid w:val="006D1B8D"/>
    <w:rsid w:val="006F1211"/>
    <w:rsid w:val="006F14B4"/>
    <w:rsid w:val="00720B81"/>
    <w:rsid w:val="00724D2D"/>
    <w:rsid w:val="007308A1"/>
    <w:rsid w:val="00742E81"/>
    <w:rsid w:val="00780920"/>
    <w:rsid w:val="007A15F6"/>
    <w:rsid w:val="007C2D89"/>
    <w:rsid w:val="007E1BB4"/>
    <w:rsid w:val="007E6D73"/>
    <w:rsid w:val="007F47EA"/>
    <w:rsid w:val="008224F8"/>
    <w:rsid w:val="00830577"/>
    <w:rsid w:val="00847458"/>
    <w:rsid w:val="0086108F"/>
    <w:rsid w:val="008B3473"/>
    <w:rsid w:val="008E0C70"/>
    <w:rsid w:val="00935A07"/>
    <w:rsid w:val="0093660A"/>
    <w:rsid w:val="0093713C"/>
    <w:rsid w:val="009975AC"/>
    <w:rsid w:val="00A167F9"/>
    <w:rsid w:val="00A16B14"/>
    <w:rsid w:val="00A20630"/>
    <w:rsid w:val="00A37841"/>
    <w:rsid w:val="00AC3AF3"/>
    <w:rsid w:val="00AF03FD"/>
    <w:rsid w:val="00B07987"/>
    <w:rsid w:val="00B102B1"/>
    <w:rsid w:val="00B23397"/>
    <w:rsid w:val="00B26F19"/>
    <w:rsid w:val="00B34848"/>
    <w:rsid w:val="00B43C33"/>
    <w:rsid w:val="00B618B8"/>
    <w:rsid w:val="00BD5473"/>
    <w:rsid w:val="00BE1212"/>
    <w:rsid w:val="00C21285"/>
    <w:rsid w:val="00C7739A"/>
    <w:rsid w:val="00CA1CDC"/>
    <w:rsid w:val="00CF402D"/>
    <w:rsid w:val="00D07888"/>
    <w:rsid w:val="00D23B25"/>
    <w:rsid w:val="00D37A1A"/>
    <w:rsid w:val="00D675BD"/>
    <w:rsid w:val="00D7081C"/>
    <w:rsid w:val="00DA00F2"/>
    <w:rsid w:val="00DA0CB0"/>
    <w:rsid w:val="00DC3A8F"/>
    <w:rsid w:val="00DE2281"/>
    <w:rsid w:val="00DF21A8"/>
    <w:rsid w:val="00DF27EB"/>
    <w:rsid w:val="00DF7E10"/>
    <w:rsid w:val="00E34A36"/>
    <w:rsid w:val="00E41E11"/>
    <w:rsid w:val="00E50F68"/>
    <w:rsid w:val="00E87144"/>
    <w:rsid w:val="00EB64BF"/>
    <w:rsid w:val="00EE4CAA"/>
    <w:rsid w:val="00EE724C"/>
    <w:rsid w:val="00F30BB4"/>
    <w:rsid w:val="00F474E0"/>
    <w:rsid w:val="00F47875"/>
    <w:rsid w:val="00F63D2A"/>
    <w:rsid w:val="00F83D42"/>
    <w:rsid w:val="00F85372"/>
    <w:rsid w:val="00FF1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A1BEEB"/>
  <w14:defaultImageDpi w14:val="300"/>
  <w15:docId w15:val="{A9A0B37A-2235-0F46-B16C-91BC1EC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7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81"/>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spacing w:after="0" w:line="240" w:lineRule="auto"/>
      <w:ind w:left="720"/>
      <w:contextualSpacing/>
    </w:pPr>
    <w:rPr>
      <w:rFonts w:eastAsiaTheme="minorEastAsia"/>
      <w:sz w:val="24"/>
      <w:szCs w:val="24"/>
    </w:rPr>
  </w:style>
  <w:style w:type="paragraph" w:customStyle="1" w:styleId="p1">
    <w:name w:val="p1"/>
    <w:basedOn w:val="Normal"/>
    <w:rsid w:val="00070039"/>
    <w:rPr>
      <w:rFonts w:ascii="Arial" w:hAnsi="Arial" w:cs="Arial"/>
      <w:sz w:val="17"/>
      <w:szCs w:val="17"/>
      <w:lang w:val="en-US"/>
    </w:rPr>
  </w:style>
  <w:style w:type="paragraph" w:customStyle="1" w:styleId="p2">
    <w:name w:val="p2"/>
    <w:basedOn w:val="Normal"/>
    <w:rsid w:val="00070039"/>
    <w:pPr>
      <w:spacing w:after="0" w:line="240" w:lineRule="auto"/>
    </w:pPr>
    <w:rPr>
      <w:rFonts w:ascii="Arial" w:eastAsiaTheme="minorEastAsia" w:hAnsi="Arial" w:cs="Arial"/>
      <w:sz w:val="17"/>
      <w:szCs w:val="17"/>
      <w:lang w:val="en-US"/>
    </w:rPr>
  </w:style>
  <w:style w:type="paragraph" w:customStyle="1" w:styleId="p3">
    <w:name w:val="p3"/>
    <w:basedOn w:val="Normal"/>
    <w:rsid w:val="00070039"/>
    <w:pPr>
      <w:jc w:val="center"/>
    </w:pPr>
    <w:rPr>
      <w:rFonts w:ascii="Arial" w:hAnsi="Arial" w:cs="Arial"/>
      <w:sz w:val="17"/>
      <w:szCs w:val="17"/>
      <w:lang w:val="en-US"/>
    </w:rPr>
  </w:style>
  <w:style w:type="paragraph" w:customStyle="1" w:styleId="p4">
    <w:name w:val="p4"/>
    <w:basedOn w:val="Normal"/>
    <w:rsid w:val="00070039"/>
    <w:pPr>
      <w:jc w:val="center"/>
    </w:pPr>
    <w:rPr>
      <w:rFonts w:ascii="Arial" w:hAnsi="Arial" w:cs="Arial"/>
      <w:sz w:val="17"/>
      <w:szCs w:val="17"/>
      <w:lang w:val="en-US"/>
    </w:rPr>
  </w:style>
  <w:style w:type="character" w:customStyle="1" w:styleId="apple-tab-span">
    <w:name w:val="apple-tab-span"/>
    <w:basedOn w:val="DefaultParagraphFont"/>
    <w:rsid w:val="00070039"/>
  </w:style>
  <w:style w:type="character" w:customStyle="1" w:styleId="s1">
    <w:name w:val="s1"/>
    <w:basedOn w:val="DefaultParagraphFont"/>
    <w:rsid w:val="00070039"/>
  </w:style>
  <w:style w:type="character" w:customStyle="1" w:styleId="apple-converted-space">
    <w:name w:val="apple-converted-space"/>
    <w:basedOn w:val="DefaultParagraphFont"/>
    <w:rsid w:val="0007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tury.t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FB94E4BC8534583A8DDCAE7611FD3" ma:contentTypeVersion="1" ma:contentTypeDescription="Create a new document." ma:contentTypeScope="" ma:versionID="b876b8d5fd4b0891ae81767aae60a5dc">
  <xsd:schema xmlns:xsd="http://www.w3.org/2001/XMLSchema" xmlns:xs="http://www.w3.org/2001/XMLSchema" xmlns:p="http://schemas.microsoft.com/office/2006/metadata/properties" xmlns:ns3="33a1db63-c86c-4c97-a7dc-3d4be35e0c12" targetNamespace="http://schemas.microsoft.com/office/2006/metadata/properties" ma:root="true" ma:fieldsID="cd88c75cd8b3983d7f0ef5a8b7302ff7" ns3:_="">
    <xsd:import namespace="33a1db63-c86c-4c97-a7dc-3d4be35e0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1db63-c86c-4c97-a7dc-3d4be35e0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2.xml><?xml version="1.0" encoding="utf-8"?>
<ds:datastoreItem xmlns:ds="http://schemas.openxmlformats.org/officeDocument/2006/customXml" ds:itemID="{D9982968-2A46-418B-BFEF-F57152E2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1db63-c86c-4c97-a7dc-3d4be35e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AB551-2454-4A99-92C6-02A6A1BEB09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3a1db63-c86c-4c97-a7dc-3d4be35e0c12"/>
    <ds:schemaRef ds:uri="http://www.w3.org/XML/1998/namespace"/>
  </ds:schemaRefs>
</ds:datastoreItem>
</file>

<file path=customXml/itemProps4.xml><?xml version="1.0" encoding="utf-8"?>
<ds:datastoreItem xmlns:ds="http://schemas.openxmlformats.org/officeDocument/2006/customXml" ds:itemID="{D9C7414E-40B9-4A4A-970F-BB8FD5D7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Helen Sutcliffe</cp:lastModifiedBy>
  <cp:revision>3</cp:revision>
  <cp:lastPrinted>2017-08-29T12:05:00Z</cp:lastPrinted>
  <dcterms:created xsi:type="dcterms:W3CDTF">2021-01-18T10:47:00Z</dcterms:created>
  <dcterms:modified xsi:type="dcterms:W3CDTF">2021-01-20T09:40:00Z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0x01010021BFB94E4BC8534583A8DDCAE7611FD3</vt:lpwstr>
  </property>
</Properties>
</file>