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537D" w14:textId="77777777" w:rsidR="008E5CE2" w:rsidRDefault="008E5CE2" w:rsidP="00CC7FD3">
      <w:pPr>
        <w:jc w:val="center"/>
        <w:rPr>
          <w:sz w:val="40"/>
          <w:szCs w:val="40"/>
        </w:rPr>
      </w:pPr>
    </w:p>
    <w:p w14:paraId="67CBAB63" w14:textId="77777777" w:rsidR="008E5CE2" w:rsidRPr="0033493B" w:rsidRDefault="008E5CE2" w:rsidP="00CC7FD3">
      <w:pPr>
        <w:jc w:val="center"/>
        <w:rPr>
          <w:rFonts w:ascii="Gill Sans MT" w:hAnsi="Gill Sans MT"/>
        </w:rPr>
      </w:pPr>
    </w:p>
    <w:p w14:paraId="0B7AF206" w14:textId="77777777" w:rsidR="008E5CE2" w:rsidRPr="0033493B" w:rsidRDefault="008E5CE2" w:rsidP="00CC7FD3">
      <w:pPr>
        <w:jc w:val="center"/>
        <w:rPr>
          <w:rFonts w:ascii="Gill Sans MT" w:hAnsi="Gill Sans MT"/>
        </w:rPr>
      </w:pPr>
    </w:p>
    <w:p w14:paraId="06A389BA" w14:textId="6A10613E" w:rsidR="008E5CE2" w:rsidRPr="0033493B" w:rsidRDefault="0033493B" w:rsidP="00CC7FD3">
      <w:pPr>
        <w:jc w:val="center"/>
        <w:rPr>
          <w:rFonts w:ascii="Gill Sans MT" w:hAnsi="Gill Sans MT"/>
          <w:sz w:val="36"/>
          <w:szCs w:val="36"/>
        </w:rPr>
      </w:pPr>
      <w:r w:rsidRPr="0033493B">
        <w:rPr>
          <w:rFonts w:ascii="Gill Sans MT" w:hAnsi="Gill Sans MT"/>
          <w:sz w:val="36"/>
          <w:szCs w:val="36"/>
        </w:rPr>
        <w:t>The Pivot Academy</w:t>
      </w:r>
    </w:p>
    <w:p w14:paraId="4AE76B3A" w14:textId="77777777" w:rsidR="008E5CE2" w:rsidRPr="0033493B" w:rsidRDefault="008E5CE2" w:rsidP="00CC7FD3">
      <w:pPr>
        <w:jc w:val="center"/>
        <w:rPr>
          <w:rFonts w:ascii="Gill Sans MT" w:hAnsi="Gill Sans MT"/>
          <w:sz w:val="36"/>
          <w:szCs w:val="36"/>
        </w:rPr>
      </w:pPr>
    </w:p>
    <w:p w14:paraId="2B0974ED" w14:textId="116F8375" w:rsidR="00A458C4" w:rsidRPr="0033493B" w:rsidRDefault="00CC7FD3" w:rsidP="00CC7FD3">
      <w:pPr>
        <w:jc w:val="center"/>
        <w:rPr>
          <w:rFonts w:ascii="Gill Sans MT" w:hAnsi="Gill Sans MT"/>
          <w:sz w:val="36"/>
          <w:szCs w:val="36"/>
        </w:rPr>
      </w:pPr>
      <w:r w:rsidRPr="0033493B">
        <w:rPr>
          <w:rFonts w:ascii="Gill Sans MT" w:hAnsi="Gill Sans MT"/>
          <w:sz w:val="36"/>
          <w:szCs w:val="36"/>
        </w:rPr>
        <w:t>Work Experience Policy</w:t>
      </w:r>
    </w:p>
    <w:p w14:paraId="49517C7B" w14:textId="77777777" w:rsidR="008E5CE2" w:rsidRPr="0033493B" w:rsidRDefault="008E5CE2" w:rsidP="0033493B">
      <w:pPr>
        <w:rPr>
          <w:rFonts w:ascii="Gill Sans MT" w:hAnsi="Gill Sans MT"/>
        </w:rPr>
      </w:pPr>
    </w:p>
    <w:p w14:paraId="56215B1E" w14:textId="77777777" w:rsidR="008E5CE2" w:rsidRPr="0033493B" w:rsidRDefault="008E5CE2" w:rsidP="00CC7FD3">
      <w:pPr>
        <w:jc w:val="center"/>
        <w:rPr>
          <w:rFonts w:ascii="Gill Sans MT" w:hAnsi="Gill Sans MT"/>
        </w:rPr>
      </w:pPr>
    </w:p>
    <w:tbl>
      <w:tblPr>
        <w:tblStyle w:val="TableGrid"/>
        <w:tblW w:w="0" w:type="auto"/>
        <w:tblLook w:val="04A0" w:firstRow="1" w:lastRow="0" w:firstColumn="1" w:lastColumn="0" w:noHBand="0" w:noVBand="1"/>
      </w:tblPr>
      <w:tblGrid>
        <w:gridCol w:w="4508"/>
        <w:gridCol w:w="4508"/>
      </w:tblGrid>
      <w:tr w:rsidR="008E5CE2" w:rsidRPr="0033493B" w14:paraId="238A2410" w14:textId="77777777" w:rsidTr="008E5CE2">
        <w:tc>
          <w:tcPr>
            <w:tcW w:w="4508" w:type="dxa"/>
          </w:tcPr>
          <w:p w14:paraId="58B15EF8" w14:textId="77777777" w:rsidR="008E5CE2" w:rsidRPr="0033493B" w:rsidRDefault="008E5CE2" w:rsidP="008E5CE2">
            <w:pPr>
              <w:rPr>
                <w:rFonts w:ascii="Gill Sans MT" w:hAnsi="Gill Sans MT"/>
              </w:rPr>
            </w:pPr>
            <w:r w:rsidRPr="0033493B">
              <w:rPr>
                <w:rFonts w:ascii="Gill Sans MT" w:hAnsi="Gill Sans MT"/>
              </w:rPr>
              <w:t>Date of Policy</w:t>
            </w:r>
          </w:p>
        </w:tc>
        <w:tc>
          <w:tcPr>
            <w:tcW w:w="4508" w:type="dxa"/>
          </w:tcPr>
          <w:p w14:paraId="27953E77" w14:textId="77777777" w:rsidR="008E5CE2" w:rsidRPr="0033493B" w:rsidRDefault="008E5CE2" w:rsidP="00CC7FD3">
            <w:pPr>
              <w:jc w:val="center"/>
              <w:rPr>
                <w:rFonts w:ascii="Gill Sans MT" w:hAnsi="Gill Sans MT"/>
              </w:rPr>
            </w:pPr>
            <w:r w:rsidRPr="0033493B">
              <w:rPr>
                <w:rFonts w:ascii="Gill Sans MT" w:hAnsi="Gill Sans MT"/>
              </w:rPr>
              <w:t>September 2021</w:t>
            </w:r>
          </w:p>
        </w:tc>
      </w:tr>
      <w:tr w:rsidR="008E5CE2" w:rsidRPr="0033493B" w14:paraId="2A8136ED" w14:textId="77777777" w:rsidTr="008E5CE2">
        <w:tc>
          <w:tcPr>
            <w:tcW w:w="4508" w:type="dxa"/>
          </w:tcPr>
          <w:p w14:paraId="05964292" w14:textId="77777777" w:rsidR="008E5CE2" w:rsidRPr="0033493B" w:rsidRDefault="008E5CE2" w:rsidP="008E5CE2">
            <w:pPr>
              <w:rPr>
                <w:rFonts w:ascii="Gill Sans MT" w:hAnsi="Gill Sans MT"/>
              </w:rPr>
            </w:pPr>
            <w:r w:rsidRPr="0033493B">
              <w:rPr>
                <w:rFonts w:ascii="Gill Sans MT" w:hAnsi="Gill Sans MT"/>
              </w:rPr>
              <w:t>Date agreed by Board Directors</w:t>
            </w:r>
          </w:p>
        </w:tc>
        <w:tc>
          <w:tcPr>
            <w:tcW w:w="4508" w:type="dxa"/>
          </w:tcPr>
          <w:p w14:paraId="70849CD3" w14:textId="7A8312D6" w:rsidR="008E5CE2" w:rsidRPr="0033493B" w:rsidRDefault="0033493B" w:rsidP="00CC7FD3">
            <w:pPr>
              <w:jc w:val="center"/>
              <w:rPr>
                <w:rFonts w:ascii="Gill Sans MT" w:hAnsi="Gill Sans MT"/>
              </w:rPr>
            </w:pPr>
            <w:r>
              <w:rPr>
                <w:rFonts w:ascii="Gill Sans MT" w:hAnsi="Gill Sans MT"/>
              </w:rPr>
              <w:t>September 2021</w:t>
            </w:r>
          </w:p>
        </w:tc>
      </w:tr>
      <w:tr w:rsidR="008E5CE2" w:rsidRPr="0033493B" w14:paraId="24AADDD6" w14:textId="77777777" w:rsidTr="008E5CE2">
        <w:tc>
          <w:tcPr>
            <w:tcW w:w="4508" w:type="dxa"/>
          </w:tcPr>
          <w:p w14:paraId="3A24E7B5" w14:textId="77777777" w:rsidR="008E5CE2" w:rsidRPr="0033493B" w:rsidRDefault="008E5CE2" w:rsidP="008E5CE2">
            <w:pPr>
              <w:rPr>
                <w:rFonts w:ascii="Gill Sans MT" w:hAnsi="Gill Sans MT"/>
              </w:rPr>
            </w:pPr>
            <w:r w:rsidRPr="0033493B">
              <w:rPr>
                <w:rFonts w:ascii="Gill Sans MT" w:hAnsi="Gill Sans MT"/>
              </w:rPr>
              <w:t>Date of next review</w:t>
            </w:r>
          </w:p>
        </w:tc>
        <w:tc>
          <w:tcPr>
            <w:tcW w:w="4508" w:type="dxa"/>
          </w:tcPr>
          <w:p w14:paraId="34D9DAC7" w14:textId="77777777" w:rsidR="008E5CE2" w:rsidRPr="0033493B" w:rsidRDefault="008E5CE2" w:rsidP="00CC7FD3">
            <w:pPr>
              <w:jc w:val="center"/>
              <w:rPr>
                <w:rFonts w:ascii="Gill Sans MT" w:hAnsi="Gill Sans MT"/>
              </w:rPr>
            </w:pPr>
            <w:r w:rsidRPr="0033493B">
              <w:rPr>
                <w:rFonts w:ascii="Gill Sans MT" w:hAnsi="Gill Sans MT"/>
              </w:rPr>
              <w:t>August 2022</w:t>
            </w:r>
          </w:p>
        </w:tc>
      </w:tr>
      <w:tr w:rsidR="008E5CE2" w:rsidRPr="0033493B" w14:paraId="2BE2E174" w14:textId="77777777" w:rsidTr="008E5CE2">
        <w:tc>
          <w:tcPr>
            <w:tcW w:w="4508" w:type="dxa"/>
          </w:tcPr>
          <w:p w14:paraId="4A0D108A" w14:textId="77777777" w:rsidR="008E5CE2" w:rsidRPr="0033493B" w:rsidRDefault="008E5CE2" w:rsidP="008E5CE2">
            <w:pPr>
              <w:rPr>
                <w:rFonts w:ascii="Gill Sans MT" w:hAnsi="Gill Sans MT"/>
              </w:rPr>
            </w:pPr>
            <w:r w:rsidRPr="0033493B">
              <w:rPr>
                <w:rFonts w:ascii="Gill Sans MT" w:hAnsi="Gill Sans MT"/>
              </w:rPr>
              <w:t>Lead member of staff</w:t>
            </w:r>
          </w:p>
        </w:tc>
        <w:tc>
          <w:tcPr>
            <w:tcW w:w="4508" w:type="dxa"/>
          </w:tcPr>
          <w:p w14:paraId="72406801" w14:textId="77777777" w:rsidR="008E5CE2" w:rsidRPr="0033493B" w:rsidRDefault="008E5CE2" w:rsidP="00CC7FD3">
            <w:pPr>
              <w:jc w:val="center"/>
              <w:rPr>
                <w:rFonts w:ascii="Gill Sans MT" w:hAnsi="Gill Sans MT"/>
              </w:rPr>
            </w:pPr>
            <w:r w:rsidRPr="0033493B">
              <w:rPr>
                <w:rFonts w:ascii="Gill Sans MT" w:hAnsi="Gill Sans MT"/>
              </w:rPr>
              <w:t>Keely Wray</w:t>
            </w:r>
          </w:p>
        </w:tc>
      </w:tr>
    </w:tbl>
    <w:p w14:paraId="39EFF8FB" w14:textId="77777777" w:rsidR="008E5CE2" w:rsidRPr="0033493B" w:rsidRDefault="008E5CE2" w:rsidP="00CC7FD3">
      <w:pPr>
        <w:jc w:val="center"/>
        <w:rPr>
          <w:rFonts w:ascii="Gill Sans MT" w:hAnsi="Gill Sans MT"/>
        </w:rPr>
      </w:pPr>
    </w:p>
    <w:p w14:paraId="462F86DB" w14:textId="77777777" w:rsidR="00CC7FD3" w:rsidRPr="0033493B" w:rsidRDefault="00CC7FD3" w:rsidP="00CC7FD3">
      <w:pPr>
        <w:jc w:val="center"/>
        <w:rPr>
          <w:rFonts w:ascii="Gill Sans MT" w:hAnsi="Gill Sans MT"/>
        </w:rPr>
      </w:pPr>
    </w:p>
    <w:p w14:paraId="285558F3" w14:textId="77777777" w:rsidR="00CC7FD3" w:rsidRPr="0033493B" w:rsidRDefault="00CC7FD3" w:rsidP="00CC7FD3">
      <w:pPr>
        <w:jc w:val="center"/>
        <w:rPr>
          <w:rFonts w:ascii="Gill Sans MT" w:hAnsi="Gill Sans MT"/>
        </w:rPr>
      </w:pPr>
    </w:p>
    <w:p w14:paraId="6D423080" w14:textId="77777777" w:rsidR="00CC7FD3" w:rsidRPr="0033493B" w:rsidRDefault="00CC7FD3" w:rsidP="00CC7FD3">
      <w:pPr>
        <w:jc w:val="center"/>
        <w:rPr>
          <w:rFonts w:ascii="Gill Sans MT" w:hAnsi="Gill Sans MT"/>
        </w:rPr>
      </w:pPr>
    </w:p>
    <w:p w14:paraId="1F4B909E" w14:textId="77777777" w:rsidR="00CC7FD3" w:rsidRPr="0033493B" w:rsidRDefault="00CC7FD3" w:rsidP="00CC7FD3">
      <w:pPr>
        <w:jc w:val="center"/>
        <w:rPr>
          <w:rFonts w:ascii="Gill Sans MT" w:hAnsi="Gill Sans MT"/>
        </w:rPr>
      </w:pPr>
    </w:p>
    <w:p w14:paraId="30F7C974" w14:textId="77777777" w:rsidR="00CC7FD3" w:rsidRPr="0033493B" w:rsidRDefault="00CC7FD3" w:rsidP="00CC7FD3">
      <w:pPr>
        <w:jc w:val="center"/>
        <w:rPr>
          <w:rFonts w:ascii="Gill Sans MT" w:hAnsi="Gill Sans MT"/>
        </w:rPr>
      </w:pPr>
    </w:p>
    <w:p w14:paraId="2CF828A1" w14:textId="77777777" w:rsidR="00CC7FD3" w:rsidRPr="0033493B" w:rsidRDefault="00CC7FD3" w:rsidP="00CC7FD3">
      <w:pPr>
        <w:jc w:val="center"/>
        <w:rPr>
          <w:rFonts w:ascii="Gill Sans MT" w:hAnsi="Gill Sans MT"/>
        </w:rPr>
      </w:pPr>
    </w:p>
    <w:p w14:paraId="473B78E3" w14:textId="77777777" w:rsidR="00CC7FD3" w:rsidRPr="0033493B" w:rsidRDefault="00CC7FD3" w:rsidP="00CC7FD3">
      <w:pPr>
        <w:jc w:val="center"/>
        <w:rPr>
          <w:rFonts w:ascii="Gill Sans MT" w:hAnsi="Gill Sans MT"/>
        </w:rPr>
      </w:pPr>
    </w:p>
    <w:p w14:paraId="4F99727B" w14:textId="77777777" w:rsidR="00CC7FD3" w:rsidRPr="0033493B" w:rsidRDefault="00CC7FD3" w:rsidP="00CC7FD3">
      <w:pPr>
        <w:jc w:val="center"/>
        <w:rPr>
          <w:rFonts w:ascii="Gill Sans MT" w:hAnsi="Gill Sans MT"/>
        </w:rPr>
      </w:pPr>
    </w:p>
    <w:p w14:paraId="4CC9C69A" w14:textId="77777777" w:rsidR="00CC7FD3" w:rsidRPr="0033493B" w:rsidRDefault="00CC7FD3" w:rsidP="00CC7FD3">
      <w:pPr>
        <w:jc w:val="center"/>
        <w:rPr>
          <w:rFonts w:ascii="Gill Sans MT" w:hAnsi="Gill Sans MT"/>
        </w:rPr>
      </w:pPr>
    </w:p>
    <w:p w14:paraId="73D4EDB0" w14:textId="77777777" w:rsidR="00CC7FD3" w:rsidRPr="0033493B" w:rsidRDefault="00CC7FD3" w:rsidP="00CC7FD3">
      <w:pPr>
        <w:jc w:val="center"/>
        <w:rPr>
          <w:rFonts w:ascii="Gill Sans MT" w:hAnsi="Gill Sans MT"/>
        </w:rPr>
      </w:pPr>
    </w:p>
    <w:p w14:paraId="4AAF80C8" w14:textId="77777777" w:rsidR="00CC7FD3" w:rsidRPr="0033493B" w:rsidRDefault="00CC7FD3" w:rsidP="00CC7FD3">
      <w:pPr>
        <w:jc w:val="center"/>
        <w:rPr>
          <w:rFonts w:ascii="Gill Sans MT" w:hAnsi="Gill Sans MT"/>
        </w:rPr>
      </w:pPr>
    </w:p>
    <w:p w14:paraId="49EC5EA2" w14:textId="77777777" w:rsidR="00CC7FD3" w:rsidRPr="0033493B" w:rsidRDefault="00CC7FD3" w:rsidP="00CC7FD3">
      <w:pPr>
        <w:jc w:val="center"/>
        <w:rPr>
          <w:rFonts w:ascii="Gill Sans MT" w:hAnsi="Gill Sans MT"/>
        </w:rPr>
      </w:pPr>
    </w:p>
    <w:p w14:paraId="0BF74EDC" w14:textId="77777777" w:rsidR="00CC7FD3" w:rsidRPr="0033493B" w:rsidRDefault="00CC7FD3" w:rsidP="00CC7FD3">
      <w:pPr>
        <w:jc w:val="center"/>
        <w:rPr>
          <w:rFonts w:ascii="Gill Sans MT" w:hAnsi="Gill Sans MT"/>
        </w:rPr>
      </w:pPr>
    </w:p>
    <w:p w14:paraId="299917E1" w14:textId="77777777" w:rsidR="00CC7FD3" w:rsidRPr="0033493B" w:rsidRDefault="00CC7FD3" w:rsidP="00CC7FD3">
      <w:pPr>
        <w:jc w:val="center"/>
        <w:rPr>
          <w:rFonts w:ascii="Gill Sans MT" w:hAnsi="Gill Sans MT"/>
        </w:rPr>
      </w:pPr>
    </w:p>
    <w:p w14:paraId="7135D0ED" w14:textId="77777777" w:rsidR="00CC7FD3" w:rsidRPr="0033493B" w:rsidRDefault="00CC7FD3" w:rsidP="00CC7FD3">
      <w:pPr>
        <w:jc w:val="center"/>
        <w:rPr>
          <w:rFonts w:ascii="Gill Sans MT" w:hAnsi="Gill Sans MT"/>
        </w:rPr>
      </w:pPr>
    </w:p>
    <w:p w14:paraId="5A0DBF8A" w14:textId="77777777" w:rsidR="00CC7FD3" w:rsidRPr="0033493B" w:rsidRDefault="00CC7FD3" w:rsidP="0033493B">
      <w:pPr>
        <w:rPr>
          <w:rFonts w:ascii="Gill Sans MT" w:hAnsi="Gill Sans MT"/>
        </w:rPr>
      </w:pPr>
    </w:p>
    <w:p w14:paraId="5C79FA41" w14:textId="77777777" w:rsidR="00CC7FD3" w:rsidRPr="0033493B" w:rsidRDefault="00CC7FD3" w:rsidP="00CC7FD3">
      <w:pPr>
        <w:rPr>
          <w:rFonts w:ascii="Gill Sans MT" w:hAnsi="Gill Sans MT"/>
        </w:rPr>
      </w:pPr>
    </w:p>
    <w:p w14:paraId="4E8289BF" w14:textId="77777777" w:rsidR="00CC7FD3" w:rsidRPr="0033493B" w:rsidRDefault="00CC7FD3" w:rsidP="00CC7FD3">
      <w:pPr>
        <w:rPr>
          <w:rFonts w:ascii="Gill Sans MT" w:hAnsi="Gill Sans MT"/>
          <w:b/>
        </w:rPr>
      </w:pPr>
      <w:r w:rsidRPr="0033493B">
        <w:rPr>
          <w:rFonts w:ascii="Gill Sans MT" w:hAnsi="Gill Sans MT"/>
          <w:b/>
        </w:rPr>
        <w:t>Document summary</w:t>
      </w:r>
    </w:p>
    <w:p w14:paraId="00EB4114" w14:textId="77777777" w:rsidR="00CC7FD3" w:rsidRPr="0033493B" w:rsidRDefault="00CC7FD3" w:rsidP="00CC7FD3">
      <w:pPr>
        <w:rPr>
          <w:rFonts w:ascii="Gill Sans MT" w:hAnsi="Gill Sans MT"/>
        </w:rPr>
      </w:pPr>
      <w:r w:rsidRPr="0033493B">
        <w:rPr>
          <w:rFonts w:ascii="Gill Sans MT" w:hAnsi="Gill Sans MT"/>
        </w:rPr>
        <w:t>Work experience is one of the most important links activities between employers and schools. This exposure to work is a significant step in preparing young people for adult and working life by developing their personal and social skills as well as the key skills they will need for the world of work.</w:t>
      </w:r>
    </w:p>
    <w:p w14:paraId="5C2C43D4" w14:textId="77777777" w:rsidR="00CC7FD3" w:rsidRPr="0033493B" w:rsidRDefault="00CC7FD3" w:rsidP="00CC7FD3">
      <w:pPr>
        <w:rPr>
          <w:rFonts w:ascii="Gill Sans MT" w:hAnsi="Gill Sans MT"/>
        </w:rPr>
      </w:pPr>
    </w:p>
    <w:p w14:paraId="2932F243" w14:textId="77777777" w:rsidR="00CC7FD3" w:rsidRPr="0033493B" w:rsidRDefault="00CC7FD3" w:rsidP="00CC7FD3">
      <w:pPr>
        <w:rPr>
          <w:rFonts w:ascii="Gill Sans MT" w:hAnsi="Gill Sans MT"/>
        </w:rPr>
      </w:pPr>
      <w:r w:rsidRPr="0033493B">
        <w:rPr>
          <w:rFonts w:ascii="Gill Sans MT" w:hAnsi="Gill Sans MT"/>
        </w:rPr>
        <w:t xml:space="preserve">This document details the health and safety responsibilities for schools and external organisations who are involved in work experience placements. </w:t>
      </w:r>
    </w:p>
    <w:p w14:paraId="2284B5E7" w14:textId="77777777" w:rsidR="00CC7FD3" w:rsidRPr="0033493B" w:rsidRDefault="00CC7FD3" w:rsidP="00CC7FD3">
      <w:pPr>
        <w:rPr>
          <w:rFonts w:ascii="Gill Sans MT" w:hAnsi="Gill Sans MT"/>
        </w:rPr>
      </w:pPr>
    </w:p>
    <w:p w14:paraId="58433648" w14:textId="77777777" w:rsidR="00CC7FD3" w:rsidRPr="0033493B" w:rsidRDefault="00CC7FD3" w:rsidP="00CC7FD3">
      <w:pPr>
        <w:rPr>
          <w:rFonts w:ascii="Gill Sans MT" w:hAnsi="Gill Sans MT"/>
          <w:b/>
        </w:rPr>
      </w:pPr>
      <w:r w:rsidRPr="0033493B">
        <w:rPr>
          <w:rFonts w:ascii="Gill Sans MT" w:hAnsi="Gill Sans MT"/>
          <w:b/>
        </w:rPr>
        <w:t>Contents</w:t>
      </w:r>
    </w:p>
    <w:p w14:paraId="2586606B" w14:textId="77777777" w:rsidR="008E5CE2" w:rsidRPr="0033493B" w:rsidRDefault="00CC7FD3" w:rsidP="008E5CE2">
      <w:pPr>
        <w:jc w:val="both"/>
        <w:rPr>
          <w:rFonts w:ascii="Gill Sans MT" w:hAnsi="Gill Sans MT"/>
          <w:b/>
        </w:rPr>
      </w:pPr>
      <w:r w:rsidRPr="0033493B">
        <w:rPr>
          <w:rFonts w:ascii="Gill Sans MT" w:hAnsi="Gill Sans MT"/>
          <w:b/>
        </w:rPr>
        <w:t>Introduction</w:t>
      </w:r>
    </w:p>
    <w:p w14:paraId="2F2DB0CE" w14:textId="77777777" w:rsidR="008E5CE2" w:rsidRPr="0033493B" w:rsidRDefault="00CC7FD3" w:rsidP="008E5CE2">
      <w:pPr>
        <w:jc w:val="both"/>
        <w:rPr>
          <w:rFonts w:ascii="Gill Sans MT" w:hAnsi="Gill Sans MT"/>
          <w:b/>
        </w:rPr>
      </w:pPr>
      <w:r w:rsidRPr="0033493B">
        <w:rPr>
          <w:rFonts w:ascii="Gill Sans MT" w:hAnsi="Gill Sans MT"/>
          <w:b/>
        </w:rPr>
        <w:t>Definitions</w:t>
      </w:r>
    </w:p>
    <w:p w14:paraId="06E490B4" w14:textId="77777777" w:rsidR="00052437" w:rsidRPr="0033493B" w:rsidRDefault="00CC7FD3" w:rsidP="008E5CE2">
      <w:pPr>
        <w:jc w:val="both"/>
        <w:rPr>
          <w:rFonts w:ascii="Gill Sans MT" w:hAnsi="Gill Sans MT"/>
          <w:b/>
        </w:rPr>
      </w:pPr>
      <w:r w:rsidRPr="0033493B">
        <w:rPr>
          <w:rFonts w:ascii="Gill Sans MT" w:hAnsi="Gill Sans MT"/>
          <w:b/>
        </w:rPr>
        <w:t>Responsibilities</w:t>
      </w:r>
    </w:p>
    <w:p w14:paraId="098FEFE8" w14:textId="77777777" w:rsidR="00CC7FD3" w:rsidRPr="0033493B" w:rsidRDefault="00CC7FD3" w:rsidP="008E5CE2">
      <w:pPr>
        <w:jc w:val="both"/>
        <w:rPr>
          <w:rFonts w:ascii="Gill Sans MT" w:hAnsi="Gill Sans MT"/>
          <w:b/>
        </w:rPr>
      </w:pPr>
      <w:r w:rsidRPr="0033493B">
        <w:rPr>
          <w:rFonts w:ascii="Gill Sans MT" w:hAnsi="Gill Sans MT"/>
          <w:b/>
        </w:rPr>
        <w:t>Suitability of the Placement</w:t>
      </w:r>
    </w:p>
    <w:p w14:paraId="71F358B1" w14:textId="77777777" w:rsidR="00CC7FD3" w:rsidRPr="0033493B" w:rsidRDefault="00CC7FD3" w:rsidP="008E5CE2">
      <w:pPr>
        <w:jc w:val="both"/>
        <w:rPr>
          <w:rFonts w:ascii="Gill Sans MT" w:hAnsi="Gill Sans MT"/>
          <w:b/>
        </w:rPr>
      </w:pPr>
      <w:r w:rsidRPr="0033493B">
        <w:rPr>
          <w:rFonts w:ascii="Gill Sans MT" w:hAnsi="Gill Sans MT"/>
          <w:b/>
        </w:rPr>
        <w:t>Confidentiality</w:t>
      </w:r>
    </w:p>
    <w:p w14:paraId="1F9E6E19" w14:textId="77777777" w:rsidR="00CC7FD3" w:rsidRPr="0033493B" w:rsidRDefault="00CC7FD3" w:rsidP="008E5CE2">
      <w:pPr>
        <w:jc w:val="both"/>
        <w:rPr>
          <w:rFonts w:ascii="Gill Sans MT" w:hAnsi="Gill Sans MT"/>
          <w:b/>
        </w:rPr>
      </w:pPr>
      <w:r w:rsidRPr="0033493B">
        <w:rPr>
          <w:rFonts w:ascii="Gill Sans MT" w:hAnsi="Gill Sans MT"/>
          <w:b/>
        </w:rPr>
        <w:t>Supporting students during the Work Experience Placement</w:t>
      </w:r>
    </w:p>
    <w:p w14:paraId="1BF268DC" w14:textId="77777777" w:rsidR="00CC7FD3" w:rsidRPr="0033493B" w:rsidRDefault="00CC7FD3" w:rsidP="008E5CE2">
      <w:pPr>
        <w:jc w:val="both"/>
        <w:rPr>
          <w:rFonts w:ascii="Gill Sans MT" w:hAnsi="Gill Sans MT"/>
          <w:b/>
        </w:rPr>
      </w:pPr>
      <w:r w:rsidRPr="0033493B">
        <w:rPr>
          <w:rFonts w:ascii="Gill Sans MT" w:hAnsi="Gill Sans MT"/>
          <w:b/>
        </w:rPr>
        <w:t>Monitoring of students whilst on Work Experience</w:t>
      </w:r>
    </w:p>
    <w:p w14:paraId="3DAD871B" w14:textId="77777777" w:rsidR="008E5CE2" w:rsidRPr="0033493B" w:rsidRDefault="008E5CE2" w:rsidP="008E5CE2">
      <w:pPr>
        <w:jc w:val="both"/>
        <w:rPr>
          <w:rFonts w:ascii="Gill Sans MT" w:hAnsi="Gill Sans MT"/>
          <w:b/>
        </w:rPr>
      </w:pPr>
      <w:r w:rsidRPr="0033493B">
        <w:rPr>
          <w:rFonts w:ascii="Gill Sans MT" w:hAnsi="Gill Sans MT"/>
          <w:b/>
        </w:rPr>
        <w:t>Pay, Tax and Working Hours</w:t>
      </w:r>
    </w:p>
    <w:p w14:paraId="4524DFB7" w14:textId="77777777" w:rsidR="00CC7FD3" w:rsidRPr="0033493B" w:rsidRDefault="00CC7FD3" w:rsidP="00CC7FD3">
      <w:pPr>
        <w:rPr>
          <w:rFonts w:ascii="Gill Sans MT" w:hAnsi="Gill Sans MT"/>
        </w:rPr>
      </w:pPr>
    </w:p>
    <w:p w14:paraId="32A73F35" w14:textId="77777777" w:rsidR="00CC7FD3" w:rsidRPr="0033493B" w:rsidRDefault="00CC7FD3" w:rsidP="00CC7FD3">
      <w:pPr>
        <w:rPr>
          <w:rFonts w:ascii="Gill Sans MT" w:hAnsi="Gill Sans MT"/>
        </w:rPr>
      </w:pPr>
    </w:p>
    <w:p w14:paraId="553091EB" w14:textId="77777777" w:rsidR="00CC7FD3" w:rsidRPr="0033493B" w:rsidRDefault="00CC7FD3" w:rsidP="00CC7FD3">
      <w:pPr>
        <w:rPr>
          <w:rFonts w:ascii="Gill Sans MT" w:hAnsi="Gill Sans MT"/>
        </w:rPr>
      </w:pPr>
    </w:p>
    <w:p w14:paraId="435AD104" w14:textId="77777777" w:rsidR="00CC7FD3" w:rsidRPr="0033493B" w:rsidRDefault="00CC7FD3" w:rsidP="00CC7FD3">
      <w:pPr>
        <w:rPr>
          <w:rFonts w:ascii="Gill Sans MT" w:hAnsi="Gill Sans MT"/>
        </w:rPr>
      </w:pPr>
    </w:p>
    <w:p w14:paraId="0E116ED5" w14:textId="77777777" w:rsidR="00CC7FD3" w:rsidRPr="0033493B" w:rsidRDefault="00CC7FD3" w:rsidP="00CC7FD3">
      <w:pPr>
        <w:rPr>
          <w:rFonts w:ascii="Gill Sans MT" w:hAnsi="Gill Sans MT"/>
        </w:rPr>
      </w:pPr>
    </w:p>
    <w:p w14:paraId="4DD595D4" w14:textId="77777777" w:rsidR="00CC7FD3" w:rsidRPr="0033493B" w:rsidRDefault="00CC7FD3" w:rsidP="00CC7FD3">
      <w:pPr>
        <w:rPr>
          <w:rFonts w:ascii="Gill Sans MT" w:hAnsi="Gill Sans MT"/>
        </w:rPr>
      </w:pPr>
    </w:p>
    <w:p w14:paraId="15E1C58D" w14:textId="77777777" w:rsidR="00CC7FD3" w:rsidRPr="0033493B" w:rsidRDefault="00CC7FD3" w:rsidP="00CC7FD3">
      <w:pPr>
        <w:rPr>
          <w:rFonts w:ascii="Gill Sans MT" w:hAnsi="Gill Sans MT"/>
        </w:rPr>
      </w:pPr>
    </w:p>
    <w:p w14:paraId="11647C68" w14:textId="77777777" w:rsidR="00CC7FD3" w:rsidRPr="0033493B" w:rsidRDefault="00CC7FD3" w:rsidP="00CC7FD3">
      <w:pPr>
        <w:rPr>
          <w:rFonts w:ascii="Gill Sans MT" w:hAnsi="Gill Sans MT"/>
        </w:rPr>
      </w:pPr>
    </w:p>
    <w:p w14:paraId="57054E83" w14:textId="77777777" w:rsidR="00CC7FD3" w:rsidRPr="0033493B" w:rsidRDefault="00CC7FD3" w:rsidP="00CC7FD3">
      <w:pPr>
        <w:rPr>
          <w:rFonts w:ascii="Gill Sans MT" w:hAnsi="Gill Sans MT"/>
        </w:rPr>
      </w:pPr>
    </w:p>
    <w:p w14:paraId="01A1E24B" w14:textId="77777777" w:rsidR="00CC7FD3" w:rsidRPr="0033493B" w:rsidRDefault="00CC7FD3" w:rsidP="00CC7FD3">
      <w:pPr>
        <w:rPr>
          <w:rFonts w:ascii="Gill Sans MT" w:hAnsi="Gill Sans MT"/>
        </w:rPr>
      </w:pPr>
    </w:p>
    <w:p w14:paraId="3A72FD89" w14:textId="77777777" w:rsidR="00CC7FD3" w:rsidRPr="0033493B" w:rsidRDefault="00CC7FD3" w:rsidP="00CC7FD3">
      <w:pPr>
        <w:rPr>
          <w:rFonts w:ascii="Gill Sans MT" w:hAnsi="Gill Sans MT"/>
        </w:rPr>
      </w:pPr>
    </w:p>
    <w:p w14:paraId="687543A4" w14:textId="77777777" w:rsidR="008E5CE2" w:rsidRPr="0033493B" w:rsidRDefault="008E5CE2" w:rsidP="00CC7FD3">
      <w:pPr>
        <w:rPr>
          <w:rFonts w:ascii="Gill Sans MT" w:hAnsi="Gill Sans MT"/>
        </w:rPr>
      </w:pPr>
    </w:p>
    <w:p w14:paraId="7F9EBC6D" w14:textId="77777777" w:rsidR="0033493B" w:rsidRDefault="0033493B" w:rsidP="00CC7FD3">
      <w:pPr>
        <w:rPr>
          <w:rFonts w:ascii="Gill Sans MT" w:hAnsi="Gill Sans MT"/>
          <w:b/>
        </w:rPr>
      </w:pPr>
    </w:p>
    <w:p w14:paraId="75B0CBD5" w14:textId="2B4E8DB2" w:rsidR="00CC7FD3" w:rsidRPr="0033493B" w:rsidRDefault="00CC7FD3" w:rsidP="00CC7FD3">
      <w:pPr>
        <w:rPr>
          <w:rFonts w:ascii="Gill Sans MT" w:hAnsi="Gill Sans MT"/>
          <w:b/>
        </w:rPr>
      </w:pPr>
      <w:r w:rsidRPr="0033493B">
        <w:rPr>
          <w:rFonts w:ascii="Gill Sans MT" w:hAnsi="Gill Sans MT"/>
          <w:b/>
        </w:rPr>
        <w:t>Introduction</w:t>
      </w:r>
    </w:p>
    <w:p w14:paraId="1A88A1BE" w14:textId="77777777" w:rsidR="00CC7FD3" w:rsidRPr="0033493B" w:rsidRDefault="00932673" w:rsidP="00CC7FD3">
      <w:pPr>
        <w:rPr>
          <w:rFonts w:ascii="Gill Sans MT" w:hAnsi="Gill Sans MT"/>
        </w:rPr>
      </w:pPr>
      <w:r w:rsidRPr="0033493B">
        <w:rPr>
          <w:rFonts w:ascii="Gill Sans MT" w:hAnsi="Gill Sans MT"/>
        </w:rPr>
        <w:t xml:space="preserve">Work experience this is well planned and well organised has an </w:t>
      </w:r>
      <w:r w:rsidR="00EF5327" w:rsidRPr="0033493B">
        <w:rPr>
          <w:rFonts w:ascii="Gill Sans MT" w:hAnsi="Gill Sans MT"/>
        </w:rPr>
        <w:t>important</w:t>
      </w:r>
      <w:r w:rsidRPr="0033493B">
        <w:rPr>
          <w:rFonts w:ascii="Gill Sans MT" w:hAnsi="Gill Sans MT"/>
        </w:rPr>
        <w:t xml:space="preserve"> role in developing a students’ personal and social skills and gives them important opportunities to learn directly about the world of work.</w:t>
      </w:r>
    </w:p>
    <w:p w14:paraId="06B1B724" w14:textId="77777777" w:rsidR="00932673" w:rsidRPr="0033493B" w:rsidRDefault="00932673" w:rsidP="00CC7FD3">
      <w:pPr>
        <w:rPr>
          <w:rFonts w:ascii="Gill Sans MT" w:hAnsi="Gill Sans MT"/>
        </w:rPr>
      </w:pPr>
      <w:r w:rsidRPr="0033493B">
        <w:rPr>
          <w:rFonts w:ascii="Gill Sans MT" w:hAnsi="Gill Sans MT"/>
        </w:rPr>
        <w:t xml:space="preserve">However, </w:t>
      </w:r>
      <w:r w:rsidR="00EF5327" w:rsidRPr="0033493B">
        <w:rPr>
          <w:rFonts w:ascii="Gill Sans MT" w:hAnsi="Gill Sans MT"/>
        </w:rPr>
        <w:t>students</w:t>
      </w:r>
      <w:r w:rsidRPr="0033493B">
        <w:rPr>
          <w:rFonts w:ascii="Gill Sans MT" w:hAnsi="Gill Sans MT"/>
        </w:rPr>
        <w:t xml:space="preserve"> ou</w:t>
      </w:r>
      <w:r w:rsidR="00EF5327" w:rsidRPr="0033493B">
        <w:rPr>
          <w:rFonts w:ascii="Gill Sans MT" w:hAnsi="Gill Sans MT"/>
        </w:rPr>
        <w:t>t</w:t>
      </w:r>
      <w:r w:rsidRPr="0033493B">
        <w:rPr>
          <w:rFonts w:ascii="Gill Sans MT" w:hAnsi="Gill Sans MT"/>
        </w:rPr>
        <w:t xml:space="preserve">side the school environment will be more exposed to the potential risks involved, both from the tasks they undertake and from the working environment. </w:t>
      </w:r>
      <w:proofErr w:type="gramStart"/>
      <w:r w:rsidRPr="0033493B">
        <w:rPr>
          <w:rFonts w:ascii="Gill Sans MT" w:hAnsi="Gill Sans MT"/>
        </w:rPr>
        <w:t>E.g.</w:t>
      </w:r>
      <w:proofErr w:type="gramEnd"/>
      <w:r w:rsidRPr="0033493B">
        <w:rPr>
          <w:rFonts w:ascii="Gill Sans MT" w:hAnsi="Gill Sans MT"/>
        </w:rPr>
        <w:t xml:space="preserve"> equipment and hazardous substances. The physical and psychological immaturity of students also constitutes a risk </w:t>
      </w:r>
      <w:proofErr w:type="gramStart"/>
      <w:r w:rsidRPr="0033493B">
        <w:rPr>
          <w:rFonts w:ascii="Gill Sans MT" w:hAnsi="Gill Sans MT"/>
        </w:rPr>
        <w:t>in itself and</w:t>
      </w:r>
      <w:proofErr w:type="gramEnd"/>
      <w:r w:rsidRPr="0033493B">
        <w:rPr>
          <w:rFonts w:ascii="Gill Sans MT" w:hAnsi="Gill Sans MT"/>
        </w:rPr>
        <w:t xml:space="preserve"> therefore it is important that these are taken into account in the risk assessments completed by the placement provider. </w:t>
      </w:r>
    </w:p>
    <w:p w14:paraId="6ACB8DA2" w14:textId="77777777" w:rsidR="00932673" w:rsidRPr="0033493B" w:rsidRDefault="00932673" w:rsidP="00CC7FD3">
      <w:pPr>
        <w:rPr>
          <w:rFonts w:ascii="Gill Sans MT" w:hAnsi="Gill Sans MT"/>
        </w:rPr>
      </w:pPr>
      <w:r w:rsidRPr="0033493B">
        <w:rPr>
          <w:rFonts w:ascii="Gill Sans MT" w:hAnsi="Gill Sans MT"/>
        </w:rPr>
        <w:t xml:space="preserve">Work experience placements are only permitted by law for students during Key Stage 4 and above. </w:t>
      </w:r>
    </w:p>
    <w:p w14:paraId="1E056A7A" w14:textId="77777777" w:rsidR="00932673" w:rsidRPr="0033493B" w:rsidRDefault="00932673" w:rsidP="00CC7FD3">
      <w:pPr>
        <w:rPr>
          <w:rFonts w:ascii="Gill Sans MT" w:hAnsi="Gill Sans MT"/>
        </w:rPr>
      </w:pPr>
      <w:r w:rsidRPr="0033493B">
        <w:rPr>
          <w:rFonts w:ascii="Gill Sans MT" w:hAnsi="Gill Sans MT"/>
        </w:rPr>
        <w:t xml:space="preserve">The Working Time Regulations 1998 apply to students at work experience placements, for example they should not work for more than five days in any consecutive seven-day period. The number of hours </w:t>
      </w:r>
      <w:proofErr w:type="gramStart"/>
      <w:r w:rsidRPr="0033493B">
        <w:rPr>
          <w:rFonts w:ascii="Gill Sans MT" w:hAnsi="Gill Sans MT"/>
        </w:rPr>
        <w:t>worked</w:t>
      </w:r>
      <w:proofErr w:type="gramEnd"/>
      <w:r w:rsidRPr="0033493B">
        <w:rPr>
          <w:rFonts w:ascii="Gill Sans MT" w:hAnsi="Gill Sans MT"/>
        </w:rPr>
        <w:t xml:space="preserve"> and pattern of duties is normally agreed by the placement provider, schools and students. The school will put measures in place to ensure that students on placements are not required to work excessively long hours or unnecessarily unsocial hours.</w:t>
      </w:r>
    </w:p>
    <w:p w14:paraId="50D29014" w14:textId="77777777" w:rsidR="00932673" w:rsidRPr="0033493B" w:rsidRDefault="00932673" w:rsidP="00CC7FD3">
      <w:pPr>
        <w:rPr>
          <w:rFonts w:ascii="Gill Sans MT" w:hAnsi="Gill Sans MT"/>
        </w:rPr>
      </w:pPr>
      <w:r w:rsidRPr="0033493B">
        <w:rPr>
          <w:rFonts w:ascii="Gill Sans MT" w:hAnsi="Gill Sans MT"/>
        </w:rPr>
        <w:t xml:space="preserve">Children between </w:t>
      </w:r>
      <w:r w:rsidR="00EF5327" w:rsidRPr="0033493B">
        <w:rPr>
          <w:rFonts w:ascii="Gill Sans MT" w:hAnsi="Gill Sans MT"/>
        </w:rPr>
        <w:t xml:space="preserve">13 and the minimum school leaving age (MLSA) are prohibited from being employed in industrial undertakings such as factories, construction sites etc, except when on work experience schemes approved by the Children’s Services Department. The Health and Safety (Training for Employment) Regulations 1990 have the effect of designating children on work experience placements as staff and employers must provide them with at least the same health, </w:t>
      </w:r>
      <w:proofErr w:type="gramStart"/>
      <w:r w:rsidR="00EF5327" w:rsidRPr="0033493B">
        <w:rPr>
          <w:rFonts w:ascii="Gill Sans MT" w:hAnsi="Gill Sans MT"/>
        </w:rPr>
        <w:t>safety</w:t>
      </w:r>
      <w:proofErr w:type="gramEnd"/>
      <w:r w:rsidR="00EF5327" w:rsidRPr="0033493B">
        <w:rPr>
          <w:rFonts w:ascii="Gill Sans MT" w:hAnsi="Gill Sans MT"/>
        </w:rPr>
        <w:t xml:space="preserve"> and welfare protection that they give their own staff. There are also some age-related restrictions which prohibit young workers, including children on work experience, from working with </w:t>
      </w:r>
      <w:proofErr w:type="gramStart"/>
      <w:r w:rsidR="00EF5327" w:rsidRPr="0033493B">
        <w:rPr>
          <w:rFonts w:ascii="Gill Sans MT" w:hAnsi="Gill Sans MT"/>
        </w:rPr>
        <w:t>particular machinery</w:t>
      </w:r>
      <w:proofErr w:type="gramEnd"/>
      <w:r w:rsidR="00EF5327" w:rsidRPr="0033493B">
        <w:rPr>
          <w:rFonts w:ascii="Gill Sans MT" w:hAnsi="Gill Sans MT"/>
        </w:rPr>
        <w:t xml:space="preserve"> or undertaking particular tasks. Employers should be aware of these restrictions.</w:t>
      </w:r>
    </w:p>
    <w:p w14:paraId="38EE2D3A" w14:textId="77777777" w:rsidR="00EF5327" w:rsidRPr="0033493B" w:rsidRDefault="00EF5327" w:rsidP="00CC7FD3">
      <w:pPr>
        <w:rPr>
          <w:rFonts w:ascii="Gill Sans MT" w:hAnsi="Gill Sans MT"/>
        </w:rPr>
      </w:pPr>
      <w:r w:rsidRPr="0033493B">
        <w:rPr>
          <w:rFonts w:ascii="Gill Sans MT" w:hAnsi="Gill Sans MT"/>
        </w:rPr>
        <w:t xml:space="preserve">This document provides advice on arranging work experience placements to ensure all placements are in line with health and safety legislation. </w:t>
      </w:r>
    </w:p>
    <w:p w14:paraId="2449DB5F" w14:textId="77777777" w:rsidR="00AF01AD" w:rsidRPr="0033493B" w:rsidRDefault="00AF01AD" w:rsidP="00CC7FD3">
      <w:pPr>
        <w:rPr>
          <w:rFonts w:ascii="Gill Sans MT" w:hAnsi="Gill Sans MT"/>
        </w:rPr>
      </w:pPr>
    </w:p>
    <w:p w14:paraId="4071820F" w14:textId="77777777" w:rsidR="00AF01AD" w:rsidRPr="0033493B" w:rsidRDefault="00AF01AD" w:rsidP="00CC7FD3">
      <w:pPr>
        <w:rPr>
          <w:rFonts w:ascii="Gill Sans MT" w:hAnsi="Gill Sans MT"/>
          <w:b/>
        </w:rPr>
      </w:pPr>
      <w:r w:rsidRPr="0033493B">
        <w:rPr>
          <w:rFonts w:ascii="Gill Sans MT" w:hAnsi="Gill Sans MT"/>
          <w:b/>
        </w:rPr>
        <w:t>Definitions</w:t>
      </w:r>
    </w:p>
    <w:p w14:paraId="5D975C47" w14:textId="77777777" w:rsidR="00AF01AD" w:rsidRPr="0033493B" w:rsidRDefault="00AF01AD" w:rsidP="00CC7FD3">
      <w:pPr>
        <w:rPr>
          <w:rFonts w:ascii="Gill Sans MT" w:hAnsi="Gill Sans MT"/>
        </w:rPr>
      </w:pPr>
      <w:r w:rsidRPr="0033493B">
        <w:rPr>
          <w:rFonts w:ascii="Gill Sans MT" w:hAnsi="Gill Sans MT"/>
        </w:rPr>
        <w:t xml:space="preserve">The Department for Education (DfE) defines work experience as “a placement on an employer’s premises in which a student carries out a particular task or duty, or a range of tasks and duties, </w:t>
      </w:r>
      <w:proofErr w:type="gramStart"/>
      <w:r w:rsidRPr="0033493B">
        <w:rPr>
          <w:rFonts w:ascii="Gill Sans MT" w:hAnsi="Gill Sans MT"/>
        </w:rPr>
        <w:t>more or less as</w:t>
      </w:r>
      <w:proofErr w:type="gramEnd"/>
      <w:r w:rsidRPr="0033493B">
        <w:rPr>
          <w:rFonts w:ascii="Gill Sans MT" w:hAnsi="Gill Sans MT"/>
        </w:rPr>
        <w:t xml:space="preserve"> would an employee, but with the emphasis on the learning aspects of the experience. </w:t>
      </w:r>
    </w:p>
    <w:p w14:paraId="12BC000A" w14:textId="77777777" w:rsidR="000B42E2" w:rsidRPr="0033493B" w:rsidRDefault="000B42E2" w:rsidP="00CC7FD3">
      <w:pPr>
        <w:rPr>
          <w:rFonts w:ascii="Gill Sans MT" w:hAnsi="Gill Sans MT"/>
        </w:rPr>
      </w:pPr>
    </w:p>
    <w:p w14:paraId="515A36DB" w14:textId="77777777" w:rsidR="008E5CE2" w:rsidRPr="0033493B" w:rsidRDefault="008E5CE2" w:rsidP="00CC7FD3">
      <w:pPr>
        <w:rPr>
          <w:rFonts w:ascii="Gill Sans MT" w:hAnsi="Gill Sans MT"/>
        </w:rPr>
      </w:pPr>
    </w:p>
    <w:p w14:paraId="0CF74462" w14:textId="77777777" w:rsidR="008E5CE2" w:rsidRPr="0033493B" w:rsidRDefault="00AF01AD" w:rsidP="00CC7FD3">
      <w:pPr>
        <w:rPr>
          <w:rFonts w:ascii="Gill Sans MT" w:hAnsi="Gill Sans MT"/>
        </w:rPr>
      </w:pPr>
      <w:r w:rsidRPr="0033493B">
        <w:rPr>
          <w:rFonts w:ascii="Gill Sans MT" w:hAnsi="Gill Sans MT"/>
        </w:rPr>
        <w:t>Work Experience can be classified as either:</w:t>
      </w:r>
    </w:p>
    <w:p w14:paraId="05070865" w14:textId="77777777" w:rsidR="00AF01AD" w:rsidRPr="0033493B" w:rsidRDefault="00AF01AD" w:rsidP="00CC7FD3">
      <w:pPr>
        <w:rPr>
          <w:rFonts w:ascii="Gill Sans MT" w:hAnsi="Gill Sans MT"/>
        </w:rPr>
      </w:pPr>
      <w:r w:rsidRPr="0033493B">
        <w:rPr>
          <w:rFonts w:ascii="Gill Sans MT" w:hAnsi="Gill Sans MT"/>
          <w:b/>
        </w:rPr>
        <w:t>Block</w:t>
      </w:r>
      <w:r w:rsidRPr="0033493B">
        <w:rPr>
          <w:rFonts w:ascii="Gill Sans MT" w:hAnsi="Gill Sans MT"/>
        </w:rPr>
        <w:t>- the placement takes place over 5 or 10 consecutive days.</w:t>
      </w:r>
    </w:p>
    <w:p w14:paraId="79D9C548" w14:textId="77777777" w:rsidR="00AF01AD" w:rsidRPr="0033493B" w:rsidRDefault="00AF01AD" w:rsidP="00CC7FD3">
      <w:pPr>
        <w:rPr>
          <w:rFonts w:ascii="Gill Sans MT" w:hAnsi="Gill Sans MT"/>
        </w:rPr>
      </w:pPr>
      <w:r w:rsidRPr="0033493B">
        <w:rPr>
          <w:rFonts w:ascii="Gill Sans MT" w:hAnsi="Gill Sans MT"/>
          <w:b/>
        </w:rPr>
        <w:lastRenderedPageBreak/>
        <w:t>Extended</w:t>
      </w:r>
      <w:r w:rsidRPr="0033493B">
        <w:rPr>
          <w:rFonts w:ascii="Gill Sans MT" w:hAnsi="Gill Sans MT"/>
        </w:rPr>
        <w:t xml:space="preserve">- the placement takes place on 1 or 3 days per week over </w:t>
      </w:r>
      <w:proofErr w:type="gramStart"/>
      <w:r w:rsidRPr="0033493B">
        <w:rPr>
          <w:rFonts w:ascii="Gill Sans MT" w:hAnsi="Gill Sans MT"/>
        </w:rPr>
        <w:t>a period of time</w:t>
      </w:r>
      <w:proofErr w:type="gramEnd"/>
      <w:r w:rsidRPr="0033493B">
        <w:rPr>
          <w:rFonts w:ascii="Gill Sans MT" w:hAnsi="Gill Sans MT"/>
        </w:rPr>
        <w:t xml:space="preserve">. Schools must ensure that they comply with the criteria that are designed to safeguard </w:t>
      </w:r>
      <w:proofErr w:type="gramStart"/>
      <w:r w:rsidRPr="0033493B">
        <w:rPr>
          <w:rFonts w:ascii="Gill Sans MT" w:hAnsi="Gill Sans MT"/>
        </w:rPr>
        <w:t>students;</w:t>
      </w:r>
      <w:proofErr w:type="gramEnd"/>
      <w:r w:rsidRPr="0033493B">
        <w:rPr>
          <w:rFonts w:ascii="Gill Sans MT" w:hAnsi="Gill Sans MT"/>
        </w:rPr>
        <w:t xml:space="preserve"> entitlement to a broad and balanced curriculum. It is therefore unlikely that extended work experience of more than two days will meet this requirement. </w:t>
      </w:r>
    </w:p>
    <w:p w14:paraId="32725D02" w14:textId="77777777" w:rsidR="000B42E2" w:rsidRPr="0033493B" w:rsidRDefault="000B42E2" w:rsidP="00CC7FD3">
      <w:pPr>
        <w:rPr>
          <w:rFonts w:ascii="Gill Sans MT" w:hAnsi="Gill Sans MT"/>
        </w:rPr>
      </w:pPr>
    </w:p>
    <w:p w14:paraId="6866E752" w14:textId="77777777" w:rsidR="000B42E2" w:rsidRPr="0033493B" w:rsidRDefault="000B42E2" w:rsidP="00CC7FD3">
      <w:pPr>
        <w:rPr>
          <w:rFonts w:ascii="Gill Sans MT" w:hAnsi="Gill Sans MT"/>
          <w:b/>
        </w:rPr>
      </w:pPr>
      <w:r w:rsidRPr="0033493B">
        <w:rPr>
          <w:rFonts w:ascii="Gill Sans MT" w:hAnsi="Gill Sans MT"/>
          <w:b/>
        </w:rPr>
        <w:t>Responsibilities</w:t>
      </w:r>
    </w:p>
    <w:p w14:paraId="4EC52D93" w14:textId="77777777" w:rsidR="000B42E2" w:rsidRPr="0033493B" w:rsidRDefault="000B42E2" w:rsidP="00CC7FD3">
      <w:pPr>
        <w:rPr>
          <w:rFonts w:ascii="Gill Sans MT" w:hAnsi="Gill Sans MT"/>
        </w:rPr>
      </w:pPr>
      <w:r w:rsidRPr="0033493B">
        <w:rPr>
          <w:rFonts w:ascii="Gill Sans MT" w:hAnsi="Gill Sans MT"/>
        </w:rPr>
        <w:t>Headteachers and Board Directors</w:t>
      </w:r>
    </w:p>
    <w:p w14:paraId="7D7232BF" w14:textId="77777777" w:rsidR="000B42E2" w:rsidRPr="0033493B" w:rsidRDefault="000B42E2" w:rsidP="00CC7FD3">
      <w:pPr>
        <w:rPr>
          <w:rFonts w:ascii="Gill Sans MT" w:hAnsi="Gill Sans MT"/>
        </w:rPr>
      </w:pPr>
      <w:r w:rsidRPr="0033493B">
        <w:rPr>
          <w:rFonts w:ascii="Gill Sans MT" w:hAnsi="Gill Sans MT"/>
        </w:rPr>
        <w:t xml:space="preserve">The Headteachers and Board directors have overall responsibility to ensure the health, </w:t>
      </w:r>
      <w:proofErr w:type="gramStart"/>
      <w:r w:rsidRPr="0033493B">
        <w:rPr>
          <w:rFonts w:ascii="Gill Sans MT" w:hAnsi="Gill Sans MT"/>
        </w:rPr>
        <w:t>safety</w:t>
      </w:r>
      <w:proofErr w:type="gramEnd"/>
      <w:r w:rsidRPr="0033493B">
        <w:rPr>
          <w:rFonts w:ascii="Gill Sans MT" w:hAnsi="Gill Sans MT"/>
        </w:rPr>
        <w:t xml:space="preserve"> and welfare of students on work experience and staff who are involved in the planning and preparation of the placement. They will ensure that:</w:t>
      </w:r>
    </w:p>
    <w:p w14:paraId="2111BB21"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A suitable and sufficient management system is implemented for work experience.</w:t>
      </w:r>
    </w:p>
    <w:p w14:paraId="4044B0A3"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A named member of SLT is nominated within the school with responsibility for ensuring that health and safety requirements for work experience are carried out</w:t>
      </w:r>
    </w:p>
    <w:p w14:paraId="26393A47"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A Careers Lead is nominated within the schools.</w:t>
      </w:r>
    </w:p>
    <w:p w14:paraId="7C7D8032"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The suitability of the work experience placements has been assessed by a competent person.</w:t>
      </w:r>
    </w:p>
    <w:p w14:paraId="75ABE629"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There is clear communication with all key parties involved with the work placement.</w:t>
      </w:r>
    </w:p>
    <w:p w14:paraId="5EA9B797"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Health and safety procedures are followed.</w:t>
      </w:r>
    </w:p>
    <w:p w14:paraId="2FF51012"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 xml:space="preserve">Arrangements are in place to send consent forms and risk assessments to parents/carers and that a copy of this document is signed and returned before the placement begins. </w:t>
      </w:r>
    </w:p>
    <w:p w14:paraId="677651D0" w14:textId="77777777" w:rsidR="000B42E2" w:rsidRPr="0033493B" w:rsidRDefault="000B42E2" w:rsidP="000B42E2">
      <w:pPr>
        <w:pStyle w:val="ListParagraph"/>
        <w:numPr>
          <w:ilvl w:val="0"/>
          <w:numId w:val="2"/>
        </w:numPr>
        <w:rPr>
          <w:rFonts w:ascii="Gill Sans MT" w:hAnsi="Gill Sans MT"/>
        </w:rPr>
      </w:pPr>
      <w:r w:rsidRPr="0033493B">
        <w:rPr>
          <w:rFonts w:ascii="Gill Sans MT" w:hAnsi="Gill Sans MT"/>
        </w:rPr>
        <w:t>Arrangements are in place to provide placement providers with any additional needs of the student.</w:t>
      </w:r>
    </w:p>
    <w:p w14:paraId="412D7925" w14:textId="77777777" w:rsidR="00783ABE" w:rsidRPr="0033493B" w:rsidRDefault="000B42E2" w:rsidP="00783ABE">
      <w:pPr>
        <w:pStyle w:val="ListParagraph"/>
        <w:numPr>
          <w:ilvl w:val="0"/>
          <w:numId w:val="2"/>
        </w:numPr>
        <w:rPr>
          <w:rFonts w:ascii="Gill Sans MT" w:hAnsi="Gill Sans MT"/>
        </w:rPr>
      </w:pPr>
      <w:r w:rsidRPr="0033493B">
        <w:rPr>
          <w:rFonts w:ascii="Gill Sans MT" w:hAnsi="Gill Sans MT"/>
        </w:rPr>
        <w:t xml:space="preserve">Staff comply with the </w:t>
      </w:r>
      <w:proofErr w:type="gramStart"/>
      <w:r w:rsidRPr="0033493B">
        <w:rPr>
          <w:rFonts w:ascii="Gill Sans MT" w:hAnsi="Gill Sans MT"/>
        </w:rPr>
        <w:t>School’s</w:t>
      </w:r>
      <w:proofErr w:type="gramEnd"/>
      <w:r w:rsidRPr="0033493B">
        <w:rPr>
          <w:rFonts w:ascii="Gill Sans MT" w:hAnsi="Gill Sans MT"/>
        </w:rPr>
        <w:t xml:space="preserve"> incident reporting procedure and that all parties understand their responsibility. </w:t>
      </w:r>
    </w:p>
    <w:p w14:paraId="088D5F74" w14:textId="77777777" w:rsidR="00783ABE" w:rsidRPr="0033493B" w:rsidRDefault="00783ABE" w:rsidP="00783ABE">
      <w:pPr>
        <w:rPr>
          <w:rFonts w:ascii="Gill Sans MT" w:hAnsi="Gill Sans MT"/>
          <w:b/>
        </w:rPr>
      </w:pPr>
      <w:r w:rsidRPr="0033493B">
        <w:rPr>
          <w:rFonts w:ascii="Gill Sans MT" w:hAnsi="Gill Sans MT"/>
          <w:b/>
        </w:rPr>
        <w:t xml:space="preserve">Careers Lead (Placement Organiser) </w:t>
      </w:r>
    </w:p>
    <w:p w14:paraId="3293A4E8" w14:textId="77777777" w:rsidR="00783ABE" w:rsidRPr="0033493B" w:rsidRDefault="00783ABE" w:rsidP="00783ABE">
      <w:pPr>
        <w:rPr>
          <w:rFonts w:ascii="Gill Sans MT" w:hAnsi="Gill Sans MT"/>
        </w:rPr>
      </w:pPr>
      <w:r w:rsidRPr="0033493B">
        <w:rPr>
          <w:rFonts w:ascii="Gill Sans MT" w:hAnsi="Gill Sans MT"/>
        </w:rPr>
        <w:t>The placement organiser is responsible for the following duties:</w:t>
      </w:r>
    </w:p>
    <w:p w14:paraId="652A21DC" w14:textId="77777777" w:rsidR="00783ABE" w:rsidRPr="0033493B" w:rsidRDefault="00783ABE" w:rsidP="00783ABE">
      <w:pPr>
        <w:pStyle w:val="ListParagraph"/>
        <w:numPr>
          <w:ilvl w:val="0"/>
          <w:numId w:val="3"/>
        </w:numPr>
        <w:rPr>
          <w:rFonts w:ascii="Gill Sans MT" w:hAnsi="Gill Sans MT"/>
        </w:rPr>
      </w:pPr>
      <w:r w:rsidRPr="0033493B">
        <w:rPr>
          <w:rFonts w:ascii="Gill Sans MT" w:hAnsi="Gill Sans MT"/>
        </w:rPr>
        <w:t>Ensure that placement providers hosting students on placement have been approved based on a robust health and safety inspection, and there is evidence of Employer’s Liability Insurance and Risk Assessment in place, so the student is not subject to unacceptable risks.</w:t>
      </w:r>
    </w:p>
    <w:p w14:paraId="1C61DD00" w14:textId="77777777" w:rsidR="00783ABE" w:rsidRPr="0033493B" w:rsidRDefault="00783ABE" w:rsidP="00783ABE">
      <w:pPr>
        <w:pStyle w:val="ListParagraph"/>
        <w:numPr>
          <w:ilvl w:val="0"/>
          <w:numId w:val="3"/>
        </w:numPr>
        <w:rPr>
          <w:rFonts w:ascii="Gill Sans MT" w:hAnsi="Gill Sans MT"/>
        </w:rPr>
      </w:pPr>
      <w:r w:rsidRPr="0033493B">
        <w:rPr>
          <w:rFonts w:ascii="Gill Sans MT" w:hAnsi="Gill Sans MT"/>
        </w:rPr>
        <w:t>Assess the suitability and approve all placement providers with regards to health and safety and child protection.</w:t>
      </w:r>
    </w:p>
    <w:p w14:paraId="716807F0" w14:textId="77777777" w:rsidR="00783ABE" w:rsidRPr="0033493B" w:rsidRDefault="00783ABE" w:rsidP="00783ABE">
      <w:pPr>
        <w:pStyle w:val="ListParagraph"/>
        <w:numPr>
          <w:ilvl w:val="0"/>
          <w:numId w:val="3"/>
        </w:numPr>
        <w:rPr>
          <w:rFonts w:ascii="Gill Sans MT" w:hAnsi="Gill Sans MT"/>
        </w:rPr>
      </w:pPr>
      <w:r w:rsidRPr="0033493B">
        <w:rPr>
          <w:rFonts w:ascii="Gill Sans MT" w:hAnsi="Gill Sans MT"/>
        </w:rPr>
        <w:t xml:space="preserve">Ensure that health and safety inspections are carried out by a </w:t>
      </w:r>
      <w:proofErr w:type="gramStart"/>
      <w:r w:rsidRPr="0033493B">
        <w:rPr>
          <w:rFonts w:ascii="Gill Sans MT" w:hAnsi="Gill Sans MT"/>
        </w:rPr>
        <w:t>competent persons</w:t>
      </w:r>
      <w:proofErr w:type="gramEnd"/>
      <w:r w:rsidRPr="0033493B">
        <w:rPr>
          <w:rFonts w:ascii="Gill Sans MT" w:hAnsi="Gill Sans MT"/>
        </w:rPr>
        <w:t xml:space="preserve">. A competent person is defined as someone who: </w:t>
      </w:r>
    </w:p>
    <w:p w14:paraId="3F057235" w14:textId="77777777" w:rsidR="00783ABE" w:rsidRPr="0033493B" w:rsidRDefault="00783ABE" w:rsidP="00C1735B">
      <w:pPr>
        <w:pStyle w:val="ListParagraph"/>
        <w:numPr>
          <w:ilvl w:val="0"/>
          <w:numId w:val="5"/>
        </w:numPr>
        <w:rPr>
          <w:rFonts w:ascii="Gill Sans MT" w:hAnsi="Gill Sans MT"/>
        </w:rPr>
      </w:pPr>
      <w:r w:rsidRPr="0033493B">
        <w:rPr>
          <w:rFonts w:ascii="Gill Sans MT" w:hAnsi="Gill Sans MT"/>
        </w:rPr>
        <w:t xml:space="preserve">ideally is qualified to assess </w:t>
      </w:r>
      <w:proofErr w:type="gramStart"/>
      <w:r w:rsidRPr="0033493B">
        <w:rPr>
          <w:rFonts w:ascii="Gill Sans MT" w:hAnsi="Gill Sans MT"/>
        </w:rPr>
        <w:t>work places</w:t>
      </w:r>
      <w:proofErr w:type="gramEnd"/>
      <w:r w:rsidRPr="0033493B">
        <w:rPr>
          <w:rFonts w:ascii="Gill Sans MT" w:hAnsi="Gill Sans MT"/>
        </w:rPr>
        <w:t xml:space="preserve"> e.g. has </w:t>
      </w:r>
      <w:proofErr w:type="spellStart"/>
      <w:r w:rsidRPr="0033493B">
        <w:rPr>
          <w:rFonts w:ascii="Gill Sans MT" w:hAnsi="Gill Sans MT"/>
        </w:rPr>
        <w:t>ENTOd</w:t>
      </w:r>
      <w:proofErr w:type="spellEnd"/>
      <w:r w:rsidRPr="0033493B">
        <w:rPr>
          <w:rFonts w:ascii="Gill Sans MT" w:hAnsi="Gill Sans MT"/>
        </w:rPr>
        <w:t xml:space="preserve"> and IOSH qualification or has more than 2 </w:t>
      </w:r>
      <w:r w:rsidR="00C1735B" w:rsidRPr="0033493B">
        <w:rPr>
          <w:rFonts w:ascii="Gill Sans MT" w:hAnsi="Gill Sans MT"/>
        </w:rPr>
        <w:t>years’ experience</w:t>
      </w:r>
      <w:r w:rsidRPr="0033493B">
        <w:rPr>
          <w:rFonts w:ascii="Gill Sans MT" w:hAnsi="Gill Sans MT"/>
        </w:rPr>
        <w:t xml:space="preserve"> of running work experience placements;</w:t>
      </w:r>
    </w:p>
    <w:p w14:paraId="4EFB2402" w14:textId="77777777" w:rsidR="00783ABE" w:rsidRPr="0033493B" w:rsidRDefault="00783ABE" w:rsidP="00783ABE">
      <w:pPr>
        <w:pStyle w:val="ListParagraph"/>
        <w:numPr>
          <w:ilvl w:val="0"/>
          <w:numId w:val="5"/>
        </w:numPr>
        <w:rPr>
          <w:rFonts w:ascii="Gill Sans MT" w:hAnsi="Gill Sans MT"/>
        </w:rPr>
      </w:pPr>
      <w:r w:rsidRPr="0033493B">
        <w:rPr>
          <w:rFonts w:ascii="Gill Sans MT" w:hAnsi="Gill Sans MT"/>
        </w:rPr>
        <w:t xml:space="preserve">has relevant experience in assessing work placements for young people under the minimum school leaving </w:t>
      </w:r>
      <w:proofErr w:type="gramStart"/>
      <w:r w:rsidRPr="0033493B">
        <w:rPr>
          <w:rFonts w:ascii="Gill Sans MT" w:hAnsi="Gill Sans MT"/>
        </w:rPr>
        <w:t>age;</w:t>
      </w:r>
      <w:proofErr w:type="gramEnd"/>
    </w:p>
    <w:p w14:paraId="13A148E1" w14:textId="77777777" w:rsidR="00783ABE" w:rsidRPr="0033493B" w:rsidRDefault="00783ABE" w:rsidP="00783ABE">
      <w:pPr>
        <w:pStyle w:val="ListParagraph"/>
        <w:numPr>
          <w:ilvl w:val="0"/>
          <w:numId w:val="5"/>
        </w:numPr>
        <w:rPr>
          <w:rFonts w:ascii="Gill Sans MT" w:hAnsi="Gill Sans MT"/>
        </w:rPr>
      </w:pPr>
      <w:r w:rsidRPr="0033493B">
        <w:rPr>
          <w:rFonts w:ascii="Gill Sans MT" w:hAnsi="Gill Sans MT"/>
        </w:rPr>
        <w:t>has access to competent health and safety advice and relevant sector experience.</w:t>
      </w:r>
    </w:p>
    <w:p w14:paraId="2D75A5A6" w14:textId="77777777" w:rsidR="00C1735B" w:rsidRPr="0033493B" w:rsidRDefault="00C1735B" w:rsidP="00C1735B">
      <w:pPr>
        <w:rPr>
          <w:rFonts w:ascii="Gill Sans MT" w:hAnsi="Gill Sans MT"/>
        </w:rPr>
      </w:pPr>
    </w:p>
    <w:p w14:paraId="156096D7"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lastRenderedPageBreak/>
        <w:t xml:space="preserve">Ensure that placement providers understand their responsibilities with regards to health and safety and when undertaking a risk assessment. That they take in to account any additional needs the student may have. </w:t>
      </w:r>
    </w:p>
    <w:p w14:paraId="35877F29" w14:textId="2E1EB8FE" w:rsidR="00C1735B" w:rsidRPr="0033493B" w:rsidRDefault="00C1735B" w:rsidP="00C1735B">
      <w:pPr>
        <w:pStyle w:val="ListParagraph"/>
        <w:numPr>
          <w:ilvl w:val="0"/>
          <w:numId w:val="9"/>
        </w:numPr>
        <w:rPr>
          <w:rFonts w:ascii="Gill Sans MT" w:hAnsi="Gill Sans MT"/>
        </w:rPr>
      </w:pPr>
      <w:r w:rsidRPr="0033493B">
        <w:rPr>
          <w:rFonts w:ascii="Gill Sans MT" w:hAnsi="Gill Sans MT"/>
        </w:rPr>
        <w:t>Ensure that placement risk assessments are made available to school</w:t>
      </w:r>
      <w:r w:rsidR="0033493B">
        <w:rPr>
          <w:rFonts w:ascii="Gill Sans MT" w:hAnsi="Gill Sans MT"/>
        </w:rPr>
        <w:t>.</w:t>
      </w:r>
    </w:p>
    <w:p w14:paraId="2A26258E"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t>Ensure that all placements are visited and there is a revisit program in place.</w:t>
      </w:r>
    </w:p>
    <w:p w14:paraId="147B9460"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t>Consent forms and risk assessments are sent to parents/carers and that a copy of this document is signed and returned before the placement begins.</w:t>
      </w:r>
    </w:p>
    <w:p w14:paraId="63F7EDE8"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t xml:space="preserve">Liaise with school staff regarding any additional needs that students might </w:t>
      </w:r>
      <w:proofErr w:type="gramStart"/>
      <w:r w:rsidRPr="0033493B">
        <w:rPr>
          <w:rFonts w:ascii="Gill Sans MT" w:hAnsi="Gill Sans MT"/>
        </w:rPr>
        <w:t>have, and</w:t>
      </w:r>
      <w:proofErr w:type="gramEnd"/>
      <w:r w:rsidRPr="0033493B">
        <w:rPr>
          <w:rFonts w:ascii="Gill Sans MT" w:hAnsi="Gill Sans MT"/>
        </w:rPr>
        <w:t xml:space="preserve"> provide all placement providers with this information in order that a specific risk assessment can be completed for the student and sent to parent/carer before the placement begins. </w:t>
      </w:r>
    </w:p>
    <w:p w14:paraId="396EBE9D"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t xml:space="preserve">The person responsible for mentoring the student, and visiting teachers are provided with a copy of the risk assessment prior to the placement taking place. </w:t>
      </w:r>
    </w:p>
    <w:p w14:paraId="68936500" w14:textId="77777777" w:rsidR="00C1735B" w:rsidRPr="0033493B" w:rsidRDefault="00C1735B" w:rsidP="00C1735B">
      <w:pPr>
        <w:pStyle w:val="ListParagraph"/>
        <w:numPr>
          <w:ilvl w:val="0"/>
          <w:numId w:val="9"/>
        </w:numPr>
        <w:rPr>
          <w:rFonts w:ascii="Gill Sans MT" w:hAnsi="Gill Sans MT"/>
        </w:rPr>
      </w:pPr>
      <w:r w:rsidRPr="0033493B">
        <w:rPr>
          <w:rFonts w:ascii="Gill Sans MT" w:hAnsi="Gill Sans MT"/>
        </w:rPr>
        <w:t>Comply with the school’s incident reporting procedure if an accident occurs whilst on placement.</w:t>
      </w:r>
    </w:p>
    <w:p w14:paraId="79969447" w14:textId="77777777" w:rsidR="007C01C0" w:rsidRPr="0033493B" w:rsidRDefault="007C01C0" w:rsidP="007C01C0">
      <w:pPr>
        <w:rPr>
          <w:rFonts w:ascii="Gill Sans MT" w:hAnsi="Gill Sans MT"/>
          <w:b/>
        </w:rPr>
      </w:pPr>
      <w:r w:rsidRPr="0033493B">
        <w:rPr>
          <w:rFonts w:ascii="Gill Sans MT" w:hAnsi="Gill Sans MT"/>
          <w:b/>
        </w:rPr>
        <w:t>Teacher(s)/School Staff monitoring Work Experience Placements</w:t>
      </w:r>
    </w:p>
    <w:p w14:paraId="20C35B7C" w14:textId="77777777" w:rsidR="007C01C0" w:rsidRPr="0033493B" w:rsidRDefault="007C01C0" w:rsidP="007C01C0">
      <w:pPr>
        <w:rPr>
          <w:rFonts w:ascii="Gill Sans MT" w:hAnsi="Gill Sans MT"/>
        </w:rPr>
      </w:pPr>
      <w:r w:rsidRPr="0033493B">
        <w:rPr>
          <w:rFonts w:ascii="Gill Sans MT" w:hAnsi="Gill Sans MT"/>
        </w:rPr>
        <w:t>The teacher(S)/School Staff responsible for monitoring work experience placements will ensure that:</w:t>
      </w:r>
    </w:p>
    <w:p w14:paraId="019968E9" w14:textId="77777777" w:rsidR="007C01C0" w:rsidRPr="0033493B" w:rsidRDefault="007C01C0" w:rsidP="007C01C0">
      <w:pPr>
        <w:pStyle w:val="ListParagraph"/>
        <w:numPr>
          <w:ilvl w:val="0"/>
          <w:numId w:val="10"/>
        </w:numPr>
        <w:rPr>
          <w:rFonts w:ascii="Gill Sans MT" w:hAnsi="Gill Sans MT"/>
        </w:rPr>
      </w:pPr>
      <w:r w:rsidRPr="0033493B">
        <w:rPr>
          <w:rFonts w:ascii="Gill Sans MT" w:hAnsi="Gill Sans MT"/>
        </w:rPr>
        <w:t>They are familiar with the risk assessments for placements being visited and that any identified PPE or clothing is worn.</w:t>
      </w:r>
    </w:p>
    <w:p w14:paraId="755A6358" w14:textId="77777777" w:rsidR="007C01C0" w:rsidRPr="0033493B" w:rsidRDefault="007C01C0" w:rsidP="007C01C0">
      <w:pPr>
        <w:pStyle w:val="ListParagraph"/>
        <w:numPr>
          <w:ilvl w:val="0"/>
          <w:numId w:val="10"/>
        </w:numPr>
        <w:rPr>
          <w:rFonts w:ascii="Gill Sans MT" w:hAnsi="Gill Sans MT"/>
        </w:rPr>
      </w:pPr>
      <w:r w:rsidRPr="0033493B">
        <w:rPr>
          <w:rFonts w:ascii="Gill Sans MT" w:hAnsi="Gill Sans MT"/>
        </w:rPr>
        <w:t>Records are kept of the monitoring.</w:t>
      </w:r>
    </w:p>
    <w:p w14:paraId="27A229B9" w14:textId="77777777" w:rsidR="007C01C0" w:rsidRPr="0033493B" w:rsidRDefault="007C01C0" w:rsidP="007C01C0">
      <w:pPr>
        <w:pStyle w:val="ListParagraph"/>
        <w:numPr>
          <w:ilvl w:val="0"/>
          <w:numId w:val="10"/>
        </w:numPr>
        <w:rPr>
          <w:rFonts w:ascii="Gill Sans MT" w:hAnsi="Gill Sans MT"/>
        </w:rPr>
      </w:pPr>
      <w:r w:rsidRPr="0033493B">
        <w:rPr>
          <w:rFonts w:ascii="Gill Sans MT" w:hAnsi="Gill Sans MT"/>
        </w:rPr>
        <w:t xml:space="preserve">A visit takes place once for a block placement every two to three weeks for an extended placement. Where it is not possible to make a visit due to location of the placement, phone contact takes place and recorded on Arbor. </w:t>
      </w:r>
    </w:p>
    <w:p w14:paraId="13275BE0" w14:textId="77777777" w:rsidR="007C01C0" w:rsidRPr="0033493B" w:rsidRDefault="007C01C0" w:rsidP="007C01C0">
      <w:pPr>
        <w:pStyle w:val="ListParagraph"/>
        <w:numPr>
          <w:ilvl w:val="0"/>
          <w:numId w:val="10"/>
        </w:numPr>
        <w:rPr>
          <w:rFonts w:ascii="Gill Sans MT" w:hAnsi="Gill Sans MT"/>
        </w:rPr>
      </w:pPr>
      <w:r w:rsidRPr="0033493B">
        <w:rPr>
          <w:rFonts w:ascii="Gill Sans MT" w:hAnsi="Gill Sans MT"/>
        </w:rPr>
        <w:t xml:space="preserve">Ensure where there are any concerns, this is reported as soon as possible to the Careers Lead and more frequent visits made. Any concerns should also be fed back to the placement organiser. </w:t>
      </w:r>
    </w:p>
    <w:p w14:paraId="358A2798" w14:textId="086EB13B" w:rsidR="008E5CE2" w:rsidRPr="00CB1DC7" w:rsidRDefault="007C01C0" w:rsidP="00052437">
      <w:pPr>
        <w:pStyle w:val="ListParagraph"/>
        <w:numPr>
          <w:ilvl w:val="0"/>
          <w:numId w:val="10"/>
        </w:numPr>
        <w:rPr>
          <w:rFonts w:ascii="Gill Sans MT" w:hAnsi="Gill Sans MT"/>
        </w:rPr>
      </w:pPr>
      <w:r w:rsidRPr="0033493B">
        <w:rPr>
          <w:rFonts w:ascii="Gill Sans MT" w:hAnsi="Gill Sans MT"/>
        </w:rPr>
        <w:t>Ensure child protection and health and safety procedures are followed.</w:t>
      </w:r>
    </w:p>
    <w:p w14:paraId="101DD1C1" w14:textId="77777777" w:rsidR="008E5CE2" w:rsidRPr="0033493B" w:rsidRDefault="008E5CE2" w:rsidP="00052437">
      <w:pPr>
        <w:rPr>
          <w:rFonts w:ascii="Gill Sans MT" w:hAnsi="Gill Sans MT"/>
          <w:b/>
        </w:rPr>
      </w:pPr>
    </w:p>
    <w:p w14:paraId="6304A34A" w14:textId="77777777" w:rsidR="00052437" w:rsidRPr="0033493B" w:rsidRDefault="00052437" w:rsidP="00052437">
      <w:pPr>
        <w:rPr>
          <w:rFonts w:ascii="Gill Sans MT" w:hAnsi="Gill Sans MT"/>
          <w:b/>
        </w:rPr>
      </w:pPr>
      <w:r w:rsidRPr="0033493B">
        <w:rPr>
          <w:rFonts w:ascii="Gill Sans MT" w:hAnsi="Gill Sans MT"/>
          <w:b/>
        </w:rPr>
        <w:t xml:space="preserve">Suitability of the Placement </w:t>
      </w:r>
    </w:p>
    <w:p w14:paraId="43F94757" w14:textId="77777777" w:rsidR="00052437" w:rsidRPr="0033493B" w:rsidRDefault="00052437" w:rsidP="00052437">
      <w:pPr>
        <w:rPr>
          <w:rFonts w:ascii="Gill Sans MT" w:hAnsi="Gill Sans MT"/>
        </w:rPr>
      </w:pPr>
      <w:r w:rsidRPr="0033493B">
        <w:rPr>
          <w:rFonts w:ascii="Gill Sans MT" w:hAnsi="Gill Sans MT"/>
        </w:rPr>
        <w:t>The school must be satisfied that the placement providers:</w:t>
      </w:r>
    </w:p>
    <w:p w14:paraId="4D32BF4E" w14:textId="77777777" w:rsidR="00052437" w:rsidRPr="0033493B" w:rsidRDefault="00052437" w:rsidP="00052437">
      <w:pPr>
        <w:pStyle w:val="ListParagraph"/>
        <w:numPr>
          <w:ilvl w:val="0"/>
          <w:numId w:val="13"/>
        </w:numPr>
        <w:rPr>
          <w:rFonts w:ascii="Gill Sans MT" w:hAnsi="Gill Sans MT"/>
        </w:rPr>
      </w:pPr>
      <w:r w:rsidRPr="0033493B">
        <w:rPr>
          <w:rFonts w:ascii="Gill Sans MT" w:hAnsi="Gill Sans MT"/>
        </w:rPr>
        <w:t xml:space="preserve">Have suitable systems in place to ensure the health, </w:t>
      </w:r>
      <w:proofErr w:type="gramStart"/>
      <w:r w:rsidRPr="0033493B">
        <w:rPr>
          <w:rFonts w:ascii="Gill Sans MT" w:hAnsi="Gill Sans MT"/>
        </w:rPr>
        <w:t>safety</w:t>
      </w:r>
      <w:proofErr w:type="gramEnd"/>
      <w:r w:rsidRPr="0033493B">
        <w:rPr>
          <w:rFonts w:ascii="Gill Sans MT" w:hAnsi="Gill Sans MT"/>
        </w:rPr>
        <w:t xml:space="preserve"> and welfare, so far as is reasonably practicable, of the student while under their control.</w:t>
      </w:r>
    </w:p>
    <w:p w14:paraId="2EE1DFFD" w14:textId="77777777" w:rsidR="00052437" w:rsidRPr="0033493B" w:rsidRDefault="00052437" w:rsidP="00052437">
      <w:pPr>
        <w:pStyle w:val="ListParagraph"/>
        <w:numPr>
          <w:ilvl w:val="0"/>
          <w:numId w:val="13"/>
        </w:numPr>
        <w:rPr>
          <w:rFonts w:ascii="Gill Sans MT" w:hAnsi="Gill Sans MT"/>
        </w:rPr>
      </w:pPr>
      <w:r w:rsidRPr="0033493B">
        <w:rPr>
          <w:rFonts w:ascii="Gill Sans MT" w:hAnsi="Gill Sans MT"/>
        </w:rPr>
        <w:t>Are competent to manage health and safety in relation to the placement.</w:t>
      </w:r>
    </w:p>
    <w:p w14:paraId="2A5ABFC8" w14:textId="77777777" w:rsidR="00052437" w:rsidRPr="0033493B" w:rsidRDefault="00052437" w:rsidP="00052437">
      <w:pPr>
        <w:pStyle w:val="ListParagraph"/>
        <w:numPr>
          <w:ilvl w:val="0"/>
          <w:numId w:val="13"/>
        </w:numPr>
        <w:rPr>
          <w:rFonts w:ascii="Gill Sans MT" w:hAnsi="Gill Sans MT"/>
        </w:rPr>
      </w:pPr>
      <w:r w:rsidRPr="0033493B">
        <w:rPr>
          <w:rFonts w:ascii="Gill Sans MT" w:hAnsi="Gill Sans MT"/>
        </w:rPr>
        <w:t>Will use competent people to supervise work experience.</w:t>
      </w:r>
    </w:p>
    <w:p w14:paraId="767C3172" w14:textId="77777777" w:rsidR="00052437" w:rsidRPr="0033493B" w:rsidRDefault="00052437" w:rsidP="00052437">
      <w:pPr>
        <w:rPr>
          <w:rFonts w:ascii="Gill Sans MT" w:hAnsi="Gill Sans MT"/>
        </w:rPr>
      </w:pPr>
      <w:r w:rsidRPr="0033493B">
        <w:rPr>
          <w:rFonts w:ascii="Gill Sans MT" w:hAnsi="Gill Sans MT"/>
        </w:rPr>
        <w:t>Written parental consent is legally required before a placement can commence id a student is below the minimum school leaving age (pre-16). This consent should be obtained after the parent has sighted the risk assessment.</w:t>
      </w:r>
    </w:p>
    <w:p w14:paraId="1581E1CC" w14:textId="77777777" w:rsidR="00052437" w:rsidRPr="0033493B" w:rsidRDefault="00052437" w:rsidP="00052437">
      <w:pPr>
        <w:rPr>
          <w:rFonts w:ascii="Gill Sans MT" w:hAnsi="Gill Sans MT"/>
        </w:rPr>
      </w:pPr>
    </w:p>
    <w:p w14:paraId="79D330B7" w14:textId="77777777" w:rsidR="0033493B" w:rsidRDefault="0033493B" w:rsidP="00052437">
      <w:pPr>
        <w:rPr>
          <w:rFonts w:ascii="Gill Sans MT" w:hAnsi="Gill Sans MT"/>
          <w:b/>
        </w:rPr>
      </w:pPr>
    </w:p>
    <w:p w14:paraId="096B6A76" w14:textId="77777777" w:rsidR="00CB1DC7" w:rsidRDefault="00CB1DC7" w:rsidP="00052437">
      <w:pPr>
        <w:rPr>
          <w:rFonts w:ascii="Gill Sans MT" w:hAnsi="Gill Sans MT"/>
          <w:b/>
        </w:rPr>
      </w:pPr>
    </w:p>
    <w:p w14:paraId="32BFFA7E" w14:textId="1991CCD3" w:rsidR="00052437" w:rsidRPr="0033493B" w:rsidRDefault="00052437" w:rsidP="00052437">
      <w:pPr>
        <w:rPr>
          <w:rFonts w:ascii="Gill Sans MT" w:hAnsi="Gill Sans MT"/>
          <w:b/>
        </w:rPr>
      </w:pPr>
      <w:r w:rsidRPr="0033493B">
        <w:rPr>
          <w:rFonts w:ascii="Gill Sans MT" w:hAnsi="Gill Sans MT"/>
          <w:b/>
        </w:rPr>
        <w:lastRenderedPageBreak/>
        <w:t>Confidentiality</w:t>
      </w:r>
    </w:p>
    <w:p w14:paraId="09F99423" w14:textId="77777777" w:rsidR="00052437" w:rsidRPr="0033493B" w:rsidRDefault="00052437" w:rsidP="00052437">
      <w:pPr>
        <w:rPr>
          <w:rFonts w:ascii="Gill Sans MT" w:hAnsi="Gill Sans MT"/>
        </w:rPr>
      </w:pPr>
      <w:r w:rsidRPr="0033493B">
        <w:rPr>
          <w:rFonts w:ascii="Gill Sans MT" w:hAnsi="Gill Sans MT"/>
        </w:rPr>
        <w:t xml:space="preserve">Parents/carers must inform the school of any issues, health or otherwise relating to the student prior to the student commencing work experience. </w:t>
      </w:r>
    </w:p>
    <w:p w14:paraId="46B4A675" w14:textId="77777777" w:rsidR="00052437" w:rsidRPr="0033493B" w:rsidRDefault="00052437" w:rsidP="00052437">
      <w:pPr>
        <w:rPr>
          <w:rFonts w:ascii="Gill Sans MT" w:hAnsi="Gill Sans MT"/>
        </w:rPr>
      </w:pPr>
      <w:r w:rsidRPr="0033493B">
        <w:rPr>
          <w:rFonts w:ascii="Gill Sans MT" w:hAnsi="Gill Sans MT"/>
        </w:rPr>
        <w:t xml:space="preserve">The school is </w:t>
      </w:r>
      <w:proofErr w:type="gramStart"/>
      <w:r w:rsidRPr="0033493B">
        <w:rPr>
          <w:rFonts w:ascii="Gill Sans MT" w:hAnsi="Gill Sans MT"/>
        </w:rPr>
        <w:t>requires</w:t>
      </w:r>
      <w:proofErr w:type="gramEnd"/>
      <w:r w:rsidRPr="0033493B">
        <w:rPr>
          <w:rFonts w:ascii="Gill Sans MT" w:hAnsi="Gill Sans MT"/>
        </w:rPr>
        <w:t xml:space="preserve"> to inform an employer of any of the above that may affect the employer’s willingness to take that student for work experience. If this information is not supplied the placement cannot be approved. </w:t>
      </w:r>
    </w:p>
    <w:p w14:paraId="1B62A2A2" w14:textId="77777777" w:rsidR="00052437" w:rsidRPr="0033493B" w:rsidRDefault="00052437" w:rsidP="00052437">
      <w:pPr>
        <w:rPr>
          <w:rFonts w:ascii="Gill Sans MT" w:hAnsi="Gill Sans MT"/>
        </w:rPr>
      </w:pPr>
      <w:r w:rsidRPr="0033493B">
        <w:rPr>
          <w:rFonts w:ascii="Gill Sans MT" w:hAnsi="Gill Sans MT"/>
        </w:rPr>
        <w:t xml:space="preserve">Permission must always be sought from parents and the student before any information listed above covered by the data protection act is shared. </w:t>
      </w:r>
    </w:p>
    <w:p w14:paraId="3205E94F" w14:textId="77777777" w:rsidR="00052437" w:rsidRPr="0033493B" w:rsidRDefault="00052437" w:rsidP="00052437">
      <w:pPr>
        <w:rPr>
          <w:rFonts w:ascii="Gill Sans MT" w:hAnsi="Gill Sans MT"/>
        </w:rPr>
      </w:pPr>
    </w:p>
    <w:p w14:paraId="27D447FA" w14:textId="77777777" w:rsidR="00052437" w:rsidRPr="0033493B" w:rsidRDefault="00052437" w:rsidP="00052437">
      <w:pPr>
        <w:rPr>
          <w:rFonts w:ascii="Gill Sans MT" w:hAnsi="Gill Sans MT"/>
          <w:b/>
        </w:rPr>
      </w:pPr>
      <w:r w:rsidRPr="0033493B">
        <w:rPr>
          <w:rFonts w:ascii="Gill Sans MT" w:hAnsi="Gill Sans MT"/>
          <w:b/>
        </w:rPr>
        <w:t>Supporting Students during the Work Experience Placement</w:t>
      </w:r>
    </w:p>
    <w:p w14:paraId="15DA1837" w14:textId="77777777" w:rsidR="00052437" w:rsidRPr="0033493B" w:rsidRDefault="00052437" w:rsidP="00052437">
      <w:pPr>
        <w:rPr>
          <w:rFonts w:ascii="Gill Sans MT" w:hAnsi="Gill Sans MT"/>
        </w:rPr>
      </w:pPr>
      <w:r w:rsidRPr="0033493B">
        <w:rPr>
          <w:rFonts w:ascii="Gill Sans MT" w:hAnsi="Gill Sans MT"/>
        </w:rPr>
        <w:t>Students should understand the necessity for health and safety controls in the workplace. General principles could b</w:t>
      </w:r>
      <w:r w:rsidR="00FF4C2C" w:rsidRPr="0033493B">
        <w:rPr>
          <w:rFonts w:ascii="Gill Sans MT" w:hAnsi="Gill Sans MT"/>
        </w:rPr>
        <w:t>e introduced as part of the pre-</w:t>
      </w:r>
      <w:r w:rsidRPr="0033493B">
        <w:rPr>
          <w:rFonts w:ascii="Gill Sans MT" w:hAnsi="Gill Sans MT"/>
        </w:rPr>
        <w:t>briefing by the school and/or at a pre-placement visit by the student.</w:t>
      </w:r>
    </w:p>
    <w:p w14:paraId="6ADFBA03" w14:textId="77777777" w:rsidR="00FF4C2C" w:rsidRPr="0033493B" w:rsidRDefault="00FF4C2C" w:rsidP="00052437">
      <w:pPr>
        <w:rPr>
          <w:rFonts w:ascii="Gill Sans MT" w:hAnsi="Gill Sans MT"/>
        </w:rPr>
      </w:pPr>
    </w:p>
    <w:p w14:paraId="23F00299" w14:textId="77777777" w:rsidR="00FF4C2C" w:rsidRPr="0033493B" w:rsidRDefault="00FF4C2C" w:rsidP="00052437">
      <w:pPr>
        <w:rPr>
          <w:rFonts w:ascii="Gill Sans MT" w:hAnsi="Gill Sans MT"/>
          <w:b/>
        </w:rPr>
      </w:pPr>
      <w:r w:rsidRPr="0033493B">
        <w:rPr>
          <w:rFonts w:ascii="Gill Sans MT" w:hAnsi="Gill Sans MT"/>
          <w:b/>
        </w:rPr>
        <w:t>Pay, Tax &amp; Hours</w:t>
      </w:r>
    </w:p>
    <w:p w14:paraId="49A064A6" w14:textId="77777777" w:rsidR="00FF4C2C" w:rsidRPr="0033493B" w:rsidRDefault="00FF4C2C" w:rsidP="00052437">
      <w:pPr>
        <w:rPr>
          <w:rFonts w:ascii="Gill Sans MT" w:hAnsi="Gill Sans MT"/>
        </w:rPr>
      </w:pPr>
      <w:r w:rsidRPr="0033493B">
        <w:rPr>
          <w:rFonts w:ascii="Gill Sans MT" w:hAnsi="Gill Sans MT"/>
        </w:rPr>
        <w:t>The parent/carer and student will need to be aware that it is a condition of the work experience that students do not receive payment. They therefore will not be entitled to the industrial injuries of the Social Security Act 1975 if they are involved in an accident while taking part in work placement.</w:t>
      </w:r>
    </w:p>
    <w:p w14:paraId="29420F92" w14:textId="77777777" w:rsidR="00FF4C2C" w:rsidRPr="0033493B" w:rsidRDefault="00FF4C2C" w:rsidP="00052437">
      <w:pPr>
        <w:rPr>
          <w:rFonts w:ascii="Gill Sans MT" w:hAnsi="Gill Sans MT"/>
        </w:rPr>
      </w:pPr>
      <w:r w:rsidRPr="0033493B">
        <w:rPr>
          <w:rFonts w:ascii="Gill Sans MT" w:hAnsi="Gill Sans MT"/>
        </w:rPr>
        <w:t xml:space="preserve">Students on work experience have the status of an “employee” for legal and insurance purposes but must not receive payment for the work they do. Employers can assist with travelling expenses or lunch cost if they wish. </w:t>
      </w:r>
    </w:p>
    <w:p w14:paraId="665C10A7" w14:textId="77777777" w:rsidR="00FF4C2C" w:rsidRPr="0033493B" w:rsidRDefault="00FF4C2C" w:rsidP="00052437">
      <w:pPr>
        <w:rPr>
          <w:rFonts w:ascii="Gill Sans MT" w:hAnsi="Gill Sans MT"/>
        </w:rPr>
      </w:pPr>
      <w:r w:rsidRPr="0033493B">
        <w:rPr>
          <w:rFonts w:ascii="Gill Sans MT" w:hAnsi="Gill Sans MT"/>
        </w:rPr>
        <w:t xml:space="preserve">The number of hours worked and pattern of duties, is normally agreed by the placement provider, </w:t>
      </w:r>
      <w:proofErr w:type="gramStart"/>
      <w:r w:rsidRPr="0033493B">
        <w:rPr>
          <w:rFonts w:ascii="Gill Sans MT" w:hAnsi="Gill Sans MT"/>
        </w:rPr>
        <w:t>school</w:t>
      </w:r>
      <w:proofErr w:type="gramEnd"/>
      <w:r w:rsidRPr="0033493B">
        <w:rPr>
          <w:rFonts w:ascii="Gill Sans MT" w:hAnsi="Gill Sans MT"/>
        </w:rPr>
        <w:t xml:space="preserve"> and students. Schools should put measures in place to ensure that students on placements are not required to work excessively long hours or unnecessarily unsocial hours as laid down by the European Working Time Directive. </w:t>
      </w:r>
    </w:p>
    <w:p w14:paraId="74F7D4D8" w14:textId="77777777" w:rsidR="00052437" w:rsidRPr="0033493B" w:rsidRDefault="00052437" w:rsidP="00052437">
      <w:pPr>
        <w:rPr>
          <w:rFonts w:ascii="Gill Sans MT" w:hAnsi="Gill Sans MT"/>
        </w:rPr>
      </w:pPr>
    </w:p>
    <w:p w14:paraId="62AD5E2C" w14:textId="77777777" w:rsidR="00783ABE" w:rsidRPr="0033493B" w:rsidRDefault="00783ABE" w:rsidP="00783ABE">
      <w:pPr>
        <w:pStyle w:val="ListParagraph"/>
        <w:rPr>
          <w:rFonts w:ascii="Gill Sans MT" w:hAnsi="Gill Sans MT"/>
          <w:b/>
        </w:rPr>
      </w:pPr>
    </w:p>
    <w:p w14:paraId="3002B9FE" w14:textId="77777777" w:rsidR="000B42E2" w:rsidRPr="0033493B" w:rsidRDefault="000B42E2" w:rsidP="000B42E2">
      <w:pPr>
        <w:rPr>
          <w:rFonts w:ascii="Gill Sans MT" w:hAnsi="Gill Sans MT"/>
        </w:rPr>
      </w:pPr>
    </w:p>
    <w:p w14:paraId="73A61059" w14:textId="77777777" w:rsidR="000B42E2" w:rsidRPr="0033493B" w:rsidRDefault="000B42E2" w:rsidP="00CC7FD3">
      <w:pPr>
        <w:rPr>
          <w:rFonts w:ascii="Gill Sans MT" w:hAnsi="Gill Sans MT"/>
        </w:rPr>
      </w:pPr>
    </w:p>
    <w:p w14:paraId="44CE26AF" w14:textId="77777777" w:rsidR="000B42E2" w:rsidRPr="0033493B" w:rsidRDefault="000B42E2" w:rsidP="00CC7FD3">
      <w:pPr>
        <w:rPr>
          <w:rFonts w:ascii="Gill Sans MT" w:hAnsi="Gill Sans MT"/>
        </w:rPr>
      </w:pPr>
    </w:p>
    <w:p w14:paraId="33AEE742" w14:textId="77777777" w:rsidR="00CC7FD3" w:rsidRPr="0033493B" w:rsidRDefault="00CC7FD3" w:rsidP="00CC7FD3">
      <w:pPr>
        <w:rPr>
          <w:rFonts w:ascii="Gill Sans MT" w:hAnsi="Gill Sans MT"/>
        </w:rPr>
      </w:pPr>
    </w:p>
    <w:sectPr w:rsidR="00CC7FD3" w:rsidRPr="003349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5094" w14:textId="77777777" w:rsidR="008B54F7" w:rsidRDefault="008B54F7" w:rsidP="004E1595">
      <w:pPr>
        <w:spacing w:after="0" w:line="240" w:lineRule="auto"/>
      </w:pPr>
      <w:r>
        <w:separator/>
      </w:r>
    </w:p>
  </w:endnote>
  <w:endnote w:type="continuationSeparator" w:id="0">
    <w:p w14:paraId="07774BEA" w14:textId="77777777" w:rsidR="008B54F7" w:rsidRDefault="008B54F7" w:rsidP="004E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4BE2" w14:textId="77777777" w:rsidR="008B54F7" w:rsidRDefault="008B54F7" w:rsidP="004E1595">
      <w:pPr>
        <w:spacing w:after="0" w:line="240" w:lineRule="auto"/>
      </w:pPr>
      <w:r>
        <w:separator/>
      </w:r>
    </w:p>
  </w:footnote>
  <w:footnote w:type="continuationSeparator" w:id="0">
    <w:p w14:paraId="610F8F7E" w14:textId="77777777" w:rsidR="008B54F7" w:rsidRDefault="008B54F7" w:rsidP="004E1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A285" w14:textId="77777777" w:rsidR="004E1595" w:rsidRDefault="004E1595" w:rsidP="0033493B">
    <w:pPr>
      <w:pStyle w:val="Header"/>
      <w:jc w:val="right"/>
    </w:pPr>
    <w:r w:rsidRPr="004E1595">
      <w:rPr>
        <w:noProof/>
      </w:rPr>
      <w:drawing>
        <wp:inline distT="0" distB="0" distL="0" distR="0" wp14:anchorId="43C99E43" wp14:editId="0CE58A31">
          <wp:extent cx="2328530" cy="1162803"/>
          <wp:effectExtent l="0" t="0" r="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275" cy="1284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0ED"/>
    <w:multiLevelType w:val="hybridMultilevel"/>
    <w:tmpl w:val="BAA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F2D08"/>
    <w:multiLevelType w:val="hybridMultilevel"/>
    <w:tmpl w:val="A180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E6F50"/>
    <w:multiLevelType w:val="hybridMultilevel"/>
    <w:tmpl w:val="5A10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9600F"/>
    <w:multiLevelType w:val="hybridMultilevel"/>
    <w:tmpl w:val="AF62B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B27BE"/>
    <w:multiLevelType w:val="hybridMultilevel"/>
    <w:tmpl w:val="9CA8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52C1B"/>
    <w:multiLevelType w:val="hybridMultilevel"/>
    <w:tmpl w:val="8EC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A0F57"/>
    <w:multiLevelType w:val="hybridMultilevel"/>
    <w:tmpl w:val="3FD8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97F02"/>
    <w:multiLevelType w:val="hybridMultilevel"/>
    <w:tmpl w:val="6CF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DB104C"/>
    <w:multiLevelType w:val="hybridMultilevel"/>
    <w:tmpl w:val="C6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2100A"/>
    <w:multiLevelType w:val="hybridMultilevel"/>
    <w:tmpl w:val="E8FEE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75248E"/>
    <w:multiLevelType w:val="hybridMultilevel"/>
    <w:tmpl w:val="42E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D5155"/>
    <w:multiLevelType w:val="hybridMultilevel"/>
    <w:tmpl w:val="C6728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23E32"/>
    <w:multiLevelType w:val="hybridMultilevel"/>
    <w:tmpl w:val="A6B27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12"/>
  </w:num>
  <w:num w:numId="6">
    <w:abstractNumId w:val="3"/>
  </w:num>
  <w:num w:numId="7">
    <w:abstractNumId w:val="4"/>
  </w:num>
  <w:num w:numId="8">
    <w:abstractNumId w:val="9"/>
  </w:num>
  <w:num w:numId="9">
    <w:abstractNumId w:val="5"/>
  </w:num>
  <w:num w:numId="10">
    <w:abstractNumId w:val="8"/>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95"/>
    <w:rsid w:val="00052437"/>
    <w:rsid w:val="000B42E2"/>
    <w:rsid w:val="00250D98"/>
    <w:rsid w:val="0033493B"/>
    <w:rsid w:val="003A4747"/>
    <w:rsid w:val="003D4AE5"/>
    <w:rsid w:val="004E1595"/>
    <w:rsid w:val="00783ABE"/>
    <w:rsid w:val="007C01C0"/>
    <w:rsid w:val="008B54F7"/>
    <w:rsid w:val="008E5CE2"/>
    <w:rsid w:val="00932673"/>
    <w:rsid w:val="00AF01AD"/>
    <w:rsid w:val="00C1735B"/>
    <w:rsid w:val="00CB1DC7"/>
    <w:rsid w:val="00CC7FD3"/>
    <w:rsid w:val="00D12766"/>
    <w:rsid w:val="00EF5327"/>
    <w:rsid w:val="00F56832"/>
    <w:rsid w:val="00FF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A3EF"/>
  <w15:chartTrackingRefBased/>
  <w15:docId w15:val="{69544172-055E-4819-BD22-1B7A405A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95"/>
  </w:style>
  <w:style w:type="paragraph" w:styleId="Footer">
    <w:name w:val="footer"/>
    <w:basedOn w:val="Normal"/>
    <w:link w:val="FooterChar"/>
    <w:uiPriority w:val="99"/>
    <w:unhideWhenUsed/>
    <w:rsid w:val="004E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95"/>
  </w:style>
  <w:style w:type="paragraph" w:styleId="ListParagraph">
    <w:name w:val="List Paragraph"/>
    <w:basedOn w:val="Normal"/>
    <w:uiPriority w:val="34"/>
    <w:qFormat/>
    <w:rsid w:val="00CC7FD3"/>
    <w:pPr>
      <w:ind w:left="720"/>
      <w:contextualSpacing/>
    </w:pPr>
  </w:style>
  <w:style w:type="table" w:styleId="TableGrid">
    <w:name w:val="Table Grid"/>
    <w:basedOn w:val="TableNormal"/>
    <w:uiPriority w:val="39"/>
    <w:rsid w:val="008E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DD56119BD81B4A949BA7D83AEFF645" ma:contentTypeVersion="12" ma:contentTypeDescription="Create a new document." ma:contentTypeScope="" ma:versionID="49c73adb1eff2307533aed5585c4ae06">
  <xsd:schema xmlns:xsd="http://www.w3.org/2001/XMLSchema" xmlns:xs="http://www.w3.org/2001/XMLSchema" xmlns:p="http://schemas.microsoft.com/office/2006/metadata/properties" xmlns:ns2="d6f4b621-4858-4989-8e5b-7d1adfb47e52" xmlns:ns3="56c95723-e602-47d4-b216-858ae9c0e962" targetNamespace="http://schemas.microsoft.com/office/2006/metadata/properties" ma:root="true" ma:fieldsID="f0e228dc5d6fab2159d2f5f5c954a569" ns2:_="" ns3:_="">
    <xsd:import namespace="d6f4b621-4858-4989-8e5b-7d1adfb47e52"/>
    <xsd:import namespace="56c95723-e602-47d4-b216-858ae9c0e9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b621-4858-4989-8e5b-7d1adfb47e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723-e602-47d4-b216-858ae9c0e9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31B3F-7599-4724-8793-72014F0D8034}">
  <ds:schemaRefs>
    <ds:schemaRef ds:uri="http://schemas.openxmlformats.org/officeDocument/2006/bibliography"/>
  </ds:schemaRefs>
</ds:datastoreItem>
</file>

<file path=customXml/itemProps2.xml><?xml version="1.0" encoding="utf-8"?>
<ds:datastoreItem xmlns:ds="http://schemas.openxmlformats.org/officeDocument/2006/customXml" ds:itemID="{FE85E490-3B68-40E6-A88B-D497C960CA3B}"/>
</file>

<file path=customXml/itemProps3.xml><?xml version="1.0" encoding="utf-8"?>
<ds:datastoreItem xmlns:ds="http://schemas.openxmlformats.org/officeDocument/2006/customXml" ds:itemID="{ED8FB15E-2826-4EC3-9CC4-2A08034AC8B3}"/>
</file>

<file path=customXml/itemProps4.xml><?xml version="1.0" encoding="utf-8"?>
<ds:datastoreItem xmlns:ds="http://schemas.openxmlformats.org/officeDocument/2006/customXml" ds:itemID="{74F04409-1DC0-4F14-9FE6-89317C888147}"/>
</file>

<file path=docProps/app.xml><?xml version="1.0" encoding="utf-8"?>
<Properties xmlns="http://schemas.openxmlformats.org/officeDocument/2006/extended-properties" xmlns:vt="http://schemas.openxmlformats.org/officeDocument/2006/docPropsVTypes">
  <Template>Normal.dotm</Template>
  <TotalTime>12</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PAW</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Wray</dc:creator>
  <cp:keywords/>
  <dc:description/>
  <cp:lastModifiedBy>Lorraine Bowman</cp:lastModifiedBy>
  <cp:revision>3</cp:revision>
  <dcterms:created xsi:type="dcterms:W3CDTF">2021-10-08T23:28:00Z</dcterms:created>
  <dcterms:modified xsi:type="dcterms:W3CDTF">2021-10-08T23:40:00Z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0x010100F3DD56119BD81B4A949BA7D83AEFF645</vt:lpwstr>
  </property>
</Properties>
</file>